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47E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拟推荐申报吉林省质量奖（质量管理）</w:t>
      </w:r>
    </w:p>
    <w:p w14:paraId="1D1404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组织和个人名单公示</w:t>
      </w:r>
    </w:p>
    <w:p w14:paraId="4B45EE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25C4A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按照《关于开展吉林省质量奖评选表彰工作的通知》（吉人社联【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2025】74号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）要求，经组织和个人自愿申报，征求相关部门意见，市场监管部门初审，现对拟推荐申报吉林省质量奖组织和个人名单进行公示。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如对名单有异议，请于202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5个工作日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，以电子邮件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形式向长春市市场监督管理局反馈，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异议材料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要阐明反映问题、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违反申报条件的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事实和证据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签署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真实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单位名称或个人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注明联系电话、通讯地址，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加盖单位公章或个人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。异议材料接收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5F5F5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5F5F5"/>
        </w:rPr>
        <w:instrText xml:space="preserve"> HYPERLINK "mailto:cczlfzc@163.com"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5F5F5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5F5F5"/>
        </w:rPr>
        <w:t>cczlfzc@163.com</w:t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5F5F5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5F5F5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1293A"/>
          <w:spacing w:val="0"/>
          <w:sz w:val="32"/>
          <w:szCs w:val="32"/>
          <w:shd w:val="clear" w:fill="F5F5F5"/>
          <w:lang w:eastAsia="zh-CN"/>
        </w:rPr>
        <w:t>。</w:t>
      </w:r>
    </w:p>
    <w:p w14:paraId="0AF261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拟推荐申报吉林省质量奖组织名单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            </w:t>
      </w:r>
    </w:p>
    <w:p w14:paraId="73647B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right="0" w:firstLine="1600" w:firstLineChars="5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拟推荐申报吉林省质量奖个人名单</w:t>
      </w:r>
    </w:p>
    <w:p w14:paraId="643B18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4F68C8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                                       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长春市市场监督管理局</w:t>
      </w:r>
    </w:p>
    <w:p w14:paraId="2BB3D4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                         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082897D4"/>
    <w:p w14:paraId="766D9BB5">
      <w:pPr>
        <w:rPr>
          <w:rFonts w:hint="eastAsia"/>
          <w:sz w:val="32"/>
          <w:szCs w:val="32"/>
          <w:lang w:eastAsia="zh-CN"/>
        </w:rPr>
      </w:pPr>
    </w:p>
    <w:p w14:paraId="50D0579F">
      <w:pPr>
        <w:rPr>
          <w:rFonts w:hint="eastAsia"/>
          <w:sz w:val="32"/>
          <w:szCs w:val="32"/>
          <w:lang w:eastAsia="zh-CN"/>
        </w:rPr>
      </w:pPr>
    </w:p>
    <w:p w14:paraId="734DF197">
      <w:pPr>
        <w:rPr>
          <w:rFonts w:hint="eastAsia"/>
          <w:sz w:val="32"/>
          <w:szCs w:val="32"/>
          <w:lang w:eastAsia="zh-CN"/>
        </w:rPr>
      </w:pPr>
    </w:p>
    <w:p w14:paraId="64CC85F9">
      <w:pPr>
        <w:widowControl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附件1.</w:t>
      </w:r>
    </w:p>
    <w:p w14:paraId="402CB0DA"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拟推荐申报吉林省质量奖组织名单</w:t>
      </w:r>
    </w:p>
    <w:p w14:paraId="61CCFB63">
      <w:pPr>
        <w:widowControl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（排名不分先后）</w:t>
      </w:r>
    </w:p>
    <w:tbl>
      <w:tblPr>
        <w:tblStyle w:val="5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373"/>
      </w:tblGrid>
      <w:tr w14:paraId="0980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restart"/>
            <w:vAlign w:val="center"/>
          </w:tcPr>
          <w:p w14:paraId="3C52324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373" w:type="dxa"/>
            <w:vMerge w:val="restart"/>
            <w:vAlign w:val="center"/>
          </w:tcPr>
          <w:p w14:paraId="79B079B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组织名称</w:t>
            </w:r>
          </w:p>
        </w:tc>
      </w:tr>
      <w:tr w14:paraId="3BF3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1" w:type="dxa"/>
            <w:vMerge w:val="continue"/>
            <w:vAlign w:val="center"/>
          </w:tcPr>
          <w:p w14:paraId="268BDFD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73" w:type="dxa"/>
            <w:vMerge w:val="continue"/>
            <w:vAlign w:val="center"/>
          </w:tcPr>
          <w:p w14:paraId="687D1FD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483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01D9F4F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3" w:type="dxa"/>
            <w:vAlign w:val="center"/>
          </w:tcPr>
          <w:p w14:paraId="075CFF8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长春欧亚集团股份有限公司欧亚商都</w:t>
            </w:r>
          </w:p>
        </w:tc>
      </w:tr>
      <w:tr w14:paraId="1026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119E42E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73" w:type="dxa"/>
            <w:vAlign w:val="center"/>
          </w:tcPr>
          <w:p w14:paraId="607E3FC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长春三友智造科技发展有限公司</w:t>
            </w:r>
          </w:p>
        </w:tc>
      </w:tr>
      <w:tr w14:paraId="1CDE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00213E2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73" w:type="dxa"/>
            <w:vAlign w:val="center"/>
          </w:tcPr>
          <w:p w14:paraId="5157A7BC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吉林吉大通信设计院股份有限公司</w:t>
            </w:r>
          </w:p>
        </w:tc>
      </w:tr>
      <w:tr w14:paraId="6C37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17EBF0B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73" w:type="dxa"/>
            <w:vAlign w:val="center"/>
          </w:tcPr>
          <w:p w14:paraId="3AE0D9D0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吉林省中业光电技术有限公司</w:t>
            </w:r>
          </w:p>
        </w:tc>
      </w:tr>
      <w:tr w14:paraId="0093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590578F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3" w:type="dxa"/>
            <w:vAlign w:val="center"/>
          </w:tcPr>
          <w:p w14:paraId="165D50D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长春致远新能源装备股份有限公司</w:t>
            </w:r>
          </w:p>
        </w:tc>
      </w:tr>
      <w:tr w14:paraId="6782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61" w:type="dxa"/>
            <w:shd w:val="clear" w:color="auto" w:fill="auto"/>
            <w:vAlign w:val="center"/>
          </w:tcPr>
          <w:p w14:paraId="02B9894D">
            <w:pPr>
              <w:spacing w:before="191"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6FCB8B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长春博瑞科技股份有限公司</w:t>
            </w:r>
          </w:p>
        </w:tc>
      </w:tr>
      <w:tr w14:paraId="7D7D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65DE829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6DB510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长春建业集团股份有限公司</w:t>
            </w:r>
          </w:p>
        </w:tc>
      </w:tr>
      <w:tr w14:paraId="3C31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0AF74D3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23E5B77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吉林省中研高分子材料股份有限公司</w:t>
            </w:r>
          </w:p>
        </w:tc>
      </w:tr>
      <w:tr w14:paraId="6C3F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4ED7127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65AAFB06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中车长春轨道客车股份有限公司</w:t>
            </w:r>
          </w:p>
        </w:tc>
      </w:tr>
      <w:tr w14:paraId="264E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4E04A1B7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37E181A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吉林省长春皓月清真肉业股份有限公司</w:t>
            </w:r>
          </w:p>
        </w:tc>
      </w:tr>
      <w:tr w14:paraId="3BB0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5587279F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2726739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吉林省威创机电工程有限公司</w:t>
            </w:r>
          </w:p>
        </w:tc>
      </w:tr>
      <w:tr w14:paraId="300F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5F23CDE4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06C3A37B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鼎庆经贸有限责任公司</w:t>
            </w:r>
          </w:p>
        </w:tc>
      </w:tr>
      <w:tr w14:paraId="0D80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118C3C57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69D47F8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研奥电气股份有限公司</w:t>
            </w:r>
          </w:p>
        </w:tc>
      </w:tr>
      <w:tr w14:paraId="4FC4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3408B199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2ECA2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长春富维安道拓汽车饰件系统有限公司</w:t>
            </w:r>
          </w:p>
        </w:tc>
      </w:tr>
      <w:tr w14:paraId="641C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317FB878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249E2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长春奥普光电技术股份有限公司</w:t>
            </w:r>
          </w:p>
        </w:tc>
      </w:tr>
      <w:tr w14:paraId="2E38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189EDD30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66C6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长春迪莉娅食品有限公司</w:t>
            </w:r>
          </w:p>
        </w:tc>
      </w:tr>
      <w:tr w14:paraId="4F97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0BCBA903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4B58586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吉林省鑫茂汽车零部件有限公司</w:t>
            </w:r>
          </w:p>
        </w:tc>
      </w:tr>
      <w:tr w14:paraId="7167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33FDFEE6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24A1F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中国第一汽车集团有限公司</w:t>
            </w:r>
          </w:p>
        </w:tc>
      </w:tr>
      <w:tr w14:paraId="1E2E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2AC2B789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56AAC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长春富晟集团有限公司</w:t>
            </w:r>
          </w:p>
        </w:tc>
      </w:tr>
      <w:tr w14:paraId="719E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15CEDD36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5077203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长春富晟李尔汽车座椅系统有限公司</w:t>
            </w:r>
          </w:p>
        </w:tc>
      </w:tr>
      <w:tr w14:paraId="4F45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07D6D166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171203B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富赛汽车电子有限公司</w:t>
            </w:r>
          </w:p>
        </w:tc>
      </w:tr>
      <w:tr w14:paraId="1B8A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10297F44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30E7E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吉林省长久实业集团有限公司</w:t>
            </w:r>
          </w:p>
        </w:tc>
      </w:tr>
      <w:tr w14:paraId="7AC0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3558F1C8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711B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中油智科（吉林）技术装备有限公司</w:t>
            </w:r>
          </w:p>
        </w:tc>
      </w:tr>
      <w:tr w14:paraId="2DC6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27E6C102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13FAA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长春希达电子技术有限公司</w:t>
            </w:r>
          </w:p>
        </w:tc>
      </w:tr>
      <w:tr w14:paraId="317C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56BE5FE0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525B7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长春生物制品研究所有限责任公司</w:t>
            </w:r>
          </w:p>
        </w:tc>
      </w:tr>
      <w:tr w14:paraId="4B95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772705E1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17E3F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长春一东离合器股份有限公司</w:t>
            </w:r>
          </w:p>
        </w:tc>
      </w:tr>
      <w:tr w14:paraId="1C37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3DF169B2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598EB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长春海谱润斯科技股份有限公司</w:t>
            </w:r>
          </w:p>
        </w:tc>
      </w:tr>
      <w:tr w14:paraId="5E13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76774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373" w:type="dxa"/>
            <w:noWrap w:val="0"/>
            <w:vAlign w:val="center"/>
          </w:tcPr>
          <w:p w14:paraId="55FC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长光卫星技术股份有限公司</w:t>
            </w:r>
          </w:p>
        </w:tc>
      </w:tr>
      <w:tr w14:paraId="1562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2F897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7373" w:type="dxa"/>
            <w:noWrap w:val="0"/>
            <w:vAlign w:val="center"/>
          </w:tcPr>
          <w:p w14:paraId="4DAD4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长春亚大汽车零件制造有限公司</w:t>
            </w:r>
          </w:p>
        </w:tc>
      </w:tr>
      <w:tr w14:paraId="3079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6C01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373" w:type="dxa"/>
            <w:noWrap w:val="0"/>
            <w:vAlign w:val="center"/>
          </w:tcPr>
          <w:p w14:paraId="7832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长春金赛药业有限责任公司</w:t>
            </w:r>
          </w:p>
        </w:tc>
      </w:tr>
      <w:tr w14:paraId="2852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0EDC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7373" w:type="dxa"/>
            <w:noWrap w:val="0"/>
            <w:vAlign w:val="center"/>
          </w:tcPr>
          <w:p w14:paraId="3BC81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</w:rPr>
              <w:t>吉林省蓝浦浩业科技有限公司</w:t>
            </w:r>
          </w:p>
        </w:tc>
      </w:tr>
      <w:tr w14:paraId="55DF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vAlign w:val="center"/>
          </w:tcPr>
          <w:p w14:paraId="40961BF0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73" w:type="dxa"/>
            <w:vAlign w:val="center"/>
          </w:tcPr>
          <w:p w14:paraId="49703EC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吉林德大有限公司</w:t>
            </w:r>
          </w:p>
        </w:tc>
      </w:tr>
      <w:tr w14:paraId="4CFF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4821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7373" w:type="dxa"/>
            <w:noWrap w:val="0"/>
            <w:vAlign w:val="center"/>
          </w:tcPr>
          <w:p w14:paraId="237C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楚天华通技术有限公司</w:t>
            </w:r>
          </w:p>
        </w:tc>
      </w:tr>
      <w:tr w14:paraId="003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1A4EE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7373" w:type="dxa"/>
            <w:noWrap w:val="0"/>
            <w:vAlign w:val="center"/>
          </w:tcPr>
          <w:p w14:paraId="2129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长春市朝阳试验仪器有限公司</w:t>
            </w:r>
          </w:p>
        </w:tc>
      </w:tr>
      <w:tr w14:paraId="4388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3307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73" w:type="dxa"/>
            <w:noWrap w:val="0"/>
            <w:vAlign w:val="center"/>
          </w:tcPr>
          <w:p w14:paraId="1C52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长春市布拉德除雪机械有限公司</w:t>
            </w:r>
          </w:p>
        </w:tc>
      </w:tr>
      <w:tr w14:paraId="34EE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41BE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7373" w:type="dxa"/>
            <w:noWrap w:val="0"/>
            <w:vAlign w:val="center"/>
          </w:tcPr>
          <w:p w14:paraId="38402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长春雷特科技有限公司</w:t>
            </w:r>
          </w:p>
        </w:tc>
      </w:tr>
      <w:tr w14:paraId="2174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73D0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7373" w:type="dxa"/>
            <w:noWrap w:val="0"/>
            <w:vAlign w:val="center"/>
          </w:tcPr>
          <w:p w14:paraId="4664B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</w:rPr>
              <w:t>吉林省特医食品生物科技有限公司</w:t>
            </w:r>
          </w:p>
        </w:tc>
      </w:tr>
      <w:tr w14:paraId="6361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5C3B9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7373" w:type="dxa"/>
            <w:noWrap w:val="0"/>
            <w:vAlign w:val="center"/>
          </w:tcPr>
          <w:p w14:paraId="253E4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吉林省东鳌鹿业科技开发有限公司</w:t>
            </w:r>
          </w:p>
        </w:tc>
      </w:tr>
      <w:tr w14:paraId="712F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1" w:type="dxa"/>
            <w:noWrap w:val="0"/>
            <w:vAlign w:val="center"/>
          </w:tcPr>
          <w:p w14:paraId="77216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7373" w:type="dxa"/>
            <w:noWrap w:val="0"/>
            <w:vAlign w:val="center"/>
          </w:tcPr>
          <w:p w14:paraId="48D76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吉林亚泰水泥有限公司</w:t>
            </w:r>
          </w:p>
        </w:tc>
      </w:tr>
    </w:tbl>
    <w:p w14:paraId="075CE5E2">
      <w:pPr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318BE03D">
      <w:pPr>
        <w:pStyle w:val="2"/>
        <w:rPr>
          <w:rFonts w:hint="eastAsia"/>
          <w:lang w:val="en-US" w:eastAsia="zh-CN"/>
        </w:rPr>
      </w:pPr>
    </w:p>
    <w:p w14:paraId="6577D77C">
      <w:pPr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附件2.</w:t>
      </w:r>
    </w:p>
    <w:p w14:paraId="3D5D814E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拟推荐申报吉林省质量奖个人名单</w:t>
      </w:r>
    </w:p>
    <w:p w14:paraId="5951EF38"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（排名不分先后）</w:t>
      </w:r>
    </w:p>
    <w:tbl>
      <w:tblPr>
        <w:tblStyle w:val="4"/>
        <w:tblW w:w="5104" w:type="pct"/>
        <w:tblInd w:w="-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84"/>
        <w:gridCol w:w="4270"/>
        <w:gridCol w:w="2544"/>
      </w:tblGrid>
      <w:tr w14:paraId="1F61B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5496E99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3F61BCB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5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A2B9788"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6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3AA9776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职务职级</w:t>
            </w:r>
          </w:p>
        </w:tc>
      </w:tr>
      <w:tr w14:paraId="51C8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B3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7BB71"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曹和平</w:t>
            </w:r>
          </w:p>
        </w:tc>
        <w:tc>
          <w:tcPr>
            <w:tcW w:w="2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9FE9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长春欧亚集团股份有限公司</w:t>
            </w:r>
          </w:p>
        </w:tc>
        <w:tc>
          <w:tcPr>
            <w:tcW w:w="1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62F54"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党委书记、董事长</w:t>
            </w:r>
          </w:p>
        </w:tc>
      </w:tr>
      <w:tr w14:paraId="534DD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60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68018"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焦金涛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8580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吉林吉大通信设计院股份有限公司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572D8"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管理体系主管</w:t>
            </w:r>
          </w:p>
        </w:tc>
      </w:tr>
      <w:tr w14:paraId="2F60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2F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1F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姜凤霞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63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4"/>
                <w:szCs w:val="24"/>
              </w:rPr>
              <w:t>长春建业集团股份有限公司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6D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kern w:val="0"/>
                <w:sz w:val="24"/>
                <w:szCs w:val="24"/>
              </w:rPr>
              <w:t>董事长</w:t>
            </w:r>
          </w:p>
        </w:tc>
      </w:tr>
      <w:tr w14:paraId="0BCE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1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FFA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毕远辉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7D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长春迪莉娅食品有限公司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C81A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经理</w:t>
            </w:r>
          </w:p>
        </w:tc>
      </w:tr>
      <w:tr w14:paraId="7EC5A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45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3825"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张洪军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F76D"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中庆建设有限责任公司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BCD4">
            <w:pPr>
              <w:widowControl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总工程师</w:t>
            </w:r>
          </w:p>
        </w:tc>
      </w:tr>
      <w:tr w14:paraId="0E91B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07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65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关利春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78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长春富维集团汽车零部件股份有限公司冲压件分公司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C2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总经理</w:t>
            </w:r>
          </w:p>
        </w:tc>
      </w:tr>
      <w:tr w14:paraId="3F48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4D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6107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朱革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C3B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中油智科（吉林）技术装备有限公司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34C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总工程师</w:t>
            </w:r>
          </w:p>
        </w:tc>
      </w:tr>
      <w:tr w14:paraId="5C9F5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A7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77A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丁连生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733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长春一东离合器股份有限公司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183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副总经理</w:t>
            </w:r>
          </w:p>
        </w:tc>
      </w:tr>
      <w:tr w14:paraId="3A59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F6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131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张晓明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A2F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长春金赛药业有限责任公司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7A5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质量负责人</w:t>
            </w:r>
          </w:p>
        </w:tc>
      </w:tr>
      <w:tr w14:paraId="613AB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9E3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07D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眭春</w:t>
            </w:r>
          </w:p>
        </w:tc>
        <w:tc>
          <w:tcPr>
            <w:tcW w:w="2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73F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吉林省蓝浦浩业科技有限公司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AC1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总经理</w:t>
            </w:r>
          </w:p>
        </w:tc>
      </w:tr>
    </w:tbl>
    <w:p w14:paraId="19CE9BF2">
      <w:pPr>
        <w:widowControl/>
        <w:spacing w:line="360" w:lineRule="auto"/>
        <w:jc w:val="center"/>
      </w:pPr>
    </w:p>
    <w:p w14:paraId="37405F1B">
      <w:pPr>
        <w:rPr>
          <w:rFonts w:hint="eastAsia"/>
          <w:sz w:val="32"/>
          <w:szCs w:val="32"/>
          <w:lang w:eastAsia="zh-CN"/>
        </w:rPr>
      </w:pPr>
    </w:p>
    <w:p w14:paraId="37556C67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7B14"/>
    <w:rsid w:val="08FE25C8"/>
    <w:rsid w:val="16A72951"/>
    <w:rsid w:val="209F3FEE"/>
    <w:rsid w:val="22055945"/>
    <w:rsid w:val="27B778AC"/>
    <w:rsid w:val="2B273435"/>
    <w:rsid w:val="2D340655"/>
    <w:rsid w:val="43C51FA8"/>
    <w:rsid w:val="4D921ECF"/>
    <w:rsid w:val="5CB75919"/>
    <w:rsid w:val="61AF1C09"/>
    <w:rsid w:val="6F7E4E45"/>
    <w:rsid w:val="77D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1"/>
    </w:pPr>
    <w:rPr>
      <w:rFonts w:ascii="仿宋_GB2312" w:hAnsi="仿宋_GB2312" w:cs="黑体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311</Characters>
  <Lines>0</Lines>
  <Paragraphs>0</Paragraphs>
  <TotalTime>3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2025-07-29T06:44:00Z</dcterms:created>
  <dc:creator>Administrator</dc:creator>
  <cp:lastModifiedBy>赵新东</cp:lastModifiedBy>
  <dcterms:modified xsi:type="dcterms:W3CDTF">2025-08-15T01:57:07Z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eyJoZGlkIjoiZDRjN2I2Mjc4MDQ5NDM5ZDUwOGJmNmExYzI3NTBmZDgifQ==</vt:lpwstr>
  </property>
  <property fmtid="{D5CDD505-2E9C-101B-9397-08002B2CF9AE}" pid="4" name="ICV">
    <vt:lpwstr>F6DAD855C8D54622ACE55B0970A69BB1_12</vt:lpwstr>
  </property>
</Properties>
</file>