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Default Extension="tiff" ContentType="image/tiff"/>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
      <w:tblGrid>
        <w:gridCol w:w="509"/>
        <w:gridCol w:w="8855"/>
      </w:tblGrid>
      <w:tr w:rsidR="007B7453" w:rsidRPr="00672BFD" w:rsidTr="007B7453">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9B3229"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4A17E6">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2771AC">
              <w:rPr>
                <w:rFonts w:ascii="黑体" w:eastAsia="黑体" w:hAnsi="黑体"/>
                <w:sz w:val="21"/>
                <w:szCs w:val="21"/>
              </w:rPr>
              <w:t xml:space="preserve"> </w:t>
            </w:r>
            <w:r>
              <w:rPr>
                <w:rFonts w:ascii="黑体" w:eastAsia="黑体" w:hAnsi="黑体"/>
                <w:sz w:val="21"/>
                <w:szCs w:val="21"/>
              </w:rPr>
              <w:fldChar w:fldCharType="end"/>
            </w:r>
            <w:bookmarkEnd w:id="0"/>
          </w:p>
        </w:tc>
      </w:tr>
      <w:tr w:rsidR="007B7453" w:rsidRPr="00672BFD" w:rsidTr="007B7453">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FB231D" w:rsidRPr="00672BFD" w:rsidRDefault="009B3229"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DF2F12">
              <w:rPr>
                <w:rFonts w:ascii="黑体" w:eastAsia="黑体" w:hAnsi="黑体"/>
                <w:sz w:val="21"/>
                <w:szCs w:val="21"/>
              </w:rPr>
              <w:t>点击此处添加CCS号</w:t>
            </w:r>
            <w:r w:rsidRPr="00672BFD">
              <w:rPr>
                <w:rFonts w:ascii="黑体" w:eastAsia="黑体" w:hAnsi="黑体"/>
                <w:sz w:val="21"/>
                <w:szCs w:val="21"/>
              </w:rPr>
              <w:fldChar w:fldCharType="end"/>
            </w:r>
            <w:bookmarkEnd w:id="1"/>
          </w:p>
        </w:tc>
      </w:tr>
    </w:tbl>
    <w:tbl>
      <w:tblPr>
        <w:tblStyle w:val="afffffffff5"/>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tblPr>
      <w:tblGrid>
        <w:gridCol w:w="6407"/>
      </w:tblGrid>
      <w:tr w:rsidR="001446C2" w:rsidTr="00DF5F11">
        <w:tc>
          <w:tcPr>
            <w:tcW w:w="6407" w:type="dxa"/>
          </w:tcPr>
          <w:p w:rsidR="001446C2" w:rsidRDefault="001446C2" w:rsidP="00DF5F11">
            <w:pPr>
              <w:pStyle w:val="affff0"/>
              <w:framePr w:w="0" w:hRule="auto" w:wrap="auto" w:hAnchor="text" w:xAlign="left" w:yAlign="inline" w:anchorLock="0"/>
              <w:rPr>
                <w:rFonts w:ascii="宋体" w:hAnsi="宋体"/>
                <w:sz w:val="28"/>
                <w:szCs w:val="28"/>
              </w:rPr>
            </w:pPr>
            <w:bookmarkStart w:id="2" w:name="_Hlk26473981"/>
            <w:r>
              <w:rPr>
                <w:noProof/>
              </w:rPr>
              <w:drawing>
                <wp:inline distT="0" distB="0" distL="0" distR="0">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rsidR="009B3229">
              <w:fldChar w:fldCharType="begin">
                <w:ffData>
                  <w:name w:val="c1"/>
                  <w:enabled/>
                  <w:calcOnExit w:val="0"/>
                  <w:textInput>
                    <w:maxLength w:val="8"/>
                  </w:textInput>
                </w:ffData>
              </w:fldChar>
            </w:r>
            <w:bookmarkStart w:id="3" w:name="c1"/>
            <w:r>
              <w:instrText xml:space="preserve"> FORMTEXT </w:instrText>
            </w:r>
            <w:r w:rsidR="009B3229">
              <w:fldChar w:fldCharType="separate"/>
            </w:r>
            <w:r w:rsidR="008203B2">
              <w:rPr>
                <w:rFonts w:hint="eastAsia"/>
              </w:rPr>
              <w:t>2201</w:t>
            </w:r>
            <w:r w:rsidR="009B3229">
              <w:fldChar w:fldCharType="end"/>
            </w:r>
            <w:bookmarkEnd w:id="3"/>
          </w:p>
        </w:tc>
      </w:tr>
    </w:tbl>
    <w:p w:rsidR="0000040A" w:rsidRPr="007B7453" w:rsidRDefault="009B3229" w:rsidP="000107E0">
      <w:pPr>
        <w:pStyle w:val="affff1"/>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007B7453"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8203B2">
        <w:rPr>
          <w:rFonts w:ascii="黑体" w:eastAsia="黑体" w:hint="eastAsia"/>
          <w:b w:val="0"/>
          <w:w w:val="100"/>
          <w:sz w:val="48"/>
        </w:rPr>
        <w:t>长春市</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sidR="007B7453">
        <w:rPr>
          <w:rFonts w:ascii="黑体" w:eastAsia="黑体" w:hAnsi="黑体" w:hint="eastAsia"/>
          <w:b w:val="0"/>
          <w:bCs w:val="0"/>
          <w:w w:val="100"/>
          <w:sz w:val="48"/>
          <w:szCs w:val="48"/>
        </w:rPr>
        <w:t>标准</w:t>
      </w:r>
    </w:p>
    <w:bookmarkEnd w:id="2"/>
    <w:p w:rsidR="00AA456B" w:rsidRPr="005F4712" w:rsidRDefault="00634D9E" w:rsidP="00A952D7">
      <w:pPr>
        <w:pStyle w:val="afffffffffc"/>
        <w:framePr w:wrap="auto"/>
        <w:rPr>
          <w:lang w:val="fr-FR"/>
        </w:rPr>
      </w:pPr>
      <w:r w:rsidRPr="005F4712">
        <w:rPr>
          <w:lang w:val="fr-FR"/>
        </w:rPr>
        <w:t>DB</w:t>
      </w:r>
      <w:r w:rsidRPr="005F4712">
        <w:rPr>
          <w:sz w:val="15"/>
          <w:szCs w:val="15"/>
          <w:lang w:val="fr-FR"/>
        </w:rPr>
        <w:t xml:space="preserve"> </w:t>
      </w:r>
      <w:r w:rsidR="009B3229">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9B3229">
        <w:fldChar w:fldCharType="separate"/>
      </w:r>
      <w:r w:rsidR="00017DB4">
        <w:rPr>
          <w:rFonts w:hint="eastAsia"/>
        </w:rPr>
        <w:t>2201</w:t>
      </w:r>
      <w:r w:rsidR="005F4712" w:rsidRPr="005F4712">
        <w:rPr>
          <w:lang w:val="fr-FR"/>
        </w:rPr>
        <w:t>/T</w:t>
      </w:r>
      <w:r w:rsidR="009B3229">
        <w:fldChar w:fldCharType="end"/>
      </w:r>
      <w:bookmarkEnd w:id="5"/>
      <w:r w:rsidRPr="005F4712">
        <w:rPr>
          <w:lang w:val="fr-FR"/>
        </w:rPr>
        <w:t xml:space="preserve"> </w:t>
      </w:r>
      <w:r w:rsidR="009B3229">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9B3229">
        <w:fldChar w:fldCharType="separate"/>
      </w:r>
      <w:r w:rsidR="00017DB4">
        <w:t>XXXX</w:t>
      </w:r>
      <w:r w:rsidR="009B3229">
        <w:fldChar w:fldCharType="end"/>
      </w:r>
      <w:bookmarkEnd w:id="6"/>
      <w:r w:rsidR="004644A6" w:rsidRPr="005F4712">
        <w:rPr>
          <w:rFonts w:hAnsi="黑体"/>
          <w:lang w:val="fr-FR"/>
        </w:rPr>
        <w:t>—</w:t>
      </w:r>
      <w:r w:rsidR="009B3229">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9B3229">
        <w:fldChar w:fldCharType="separate"/>
      </w:r>
      <w:r w:rsidR="00DF2F12">
        <w:rPr>
          <w:rFonts w:hint="eastAsia"/>
        </w:rPr>
        <w:t>XXXX</w:t>
      </w:r>
      <w:r w:rsidR="009B3229">
        <w:fldChar w:fldCharType="end"/>
      </w:r>
      <w:bookmarkEnd w:id="7"/>
    </w:p>
    <w:p w:rsidR="00E846C8" w:rsidRPr="001E4882" w:rsidRDefault="009B3229"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8" w:name="OSTD_CODE"/>
      <w:r w:rsidR="00087A77" w:rsidRPr="001E4882">
        <w:rPr>
          <w:rFonts w:hAnsi="黑体"/>
        </w:rPr>
        <w:instrText xml:space="preserve"> FORMTEXT </w:instrText>
      </w:r>
      <w:r w:rsidRPr="001E4882">
        <w:rPr>
          <w:rFonts w:hAnsi="黑体"/>
        </w:rPr>
      </w:r>
      <w:r w:rsidRPr="001E4882">
        <w:rPr>
          <w:rFonts w:hAnsi="黑体"/>
        </w:rPr>
        <w:fldChar w:fldCharType="separate"/>
      </w:r>
      <w:r w:rsidR="008203B2">
        <w:rPr>
          <w:rFonts w:hAnsi="黑体"/>
        </w:rPr>
        <w:t> </w:t>
      </w:r>
      <w:r w:rsidR="008203B2">
        <w:rPr>
          <w:rFonts w:hAnsi="黑体"/>
        </w:rPr>
        <w:t> </w:t>
      </w:r>
      <w:r w:rsidR="008203B2">
        <w:rPr>
          <w:rFonts w:hAnsi="黑体"/>
        </w:rPr>
        <w:t> </w:t>
      </w:r>
      <w:r w:rsidR="008203B2">
        <w:rPr>
          <w:rFonts w:hAnsi="黑体"/>
        </w:rPr>
        <w:t> </w:t>
      </w:r>
      <w:r w:rsidR="008203B2">
        <w:rPr>
          <w:rFonts w:hAnsi="黑体"/>
        </w:rPr>
        <w:t> </w:t>
      </w:r>
      <w:r w:rsidRPr="001E4882">
        <w:rPr>
          <w:rFonts w:hAnsi="黑体"/>
        </w:rPr>
        <w:fldChar w:fldCharType="end"/>
      </w:r>
      <w:bookmarkEnd w:id="8"/>
    </w:p>
    <w:p w:rsidR="008F70BD" w:rsidRPr="007B7453" w:rsidRDefault="009B3229" w:rsidP="007B7453">
      <w:pPr>
        <w:spacing w:line="240" w:lineRule="auto"/>
        <w:rPr>
          <w:rFonts w:ascii="黑体" w:eastAsia="黑体" w:hAnsi="黑体"/>
          <w:kern w:val="0"/>
          <w:sz w:val="10"/>
          <w:szCs w:val="10"/>
        </w:rPr>
      </w:pPr>
      <w:r>
        <w:rPr>
          <w:rFonts w:ascii="黑体" w:eastAsia="黑体" w:hAnsi="黑体"/>
          <w:noProof/>
          <w:kern w:val="0"/>
          <w:sz w:val="10"/>
          <w:szCs w:val="10"/>
        </w:rPr>
        <w:pict>
          <v:line id="直接连接符 73" o:spid="_x0000_s2051" style="position:absolute;left:0;text-align:left;z-index:251660288;visibility:visible;mso-position-horizontal-relative:pag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w:r>
    </w:p>
    <w:p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rsidR="006816A4" w:rsidRDefault="009B3229" w:rsidP="00463B7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9" w:name="CSTD_NAME"/>
      <w:r w:rsidR="0012059C">
        <w:instrText xml:space="preserve"> FORMTEXT </w:instrText>
      </w:r>
      <w:r>
        <w:fldChar w:fldCharType="separate"/>
      </w:r>
      <w:r w:rsidR="00017DB4">
        <w:t>知识产权信息公共服务网点建设规范</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D3660F" w:rsidRDefault="009B3229" w:rsidP="00463B77">
      <w:pPr>
        <w:pStyle w:val="affffffe"/>
        <w:framePr w:w="9639" w:h="6974" w:hRule="exact" w:wrap="around" w:vAnchor="page" w:hAnchor="page" w:x="1419" w:y="6408" w:anchorLock="1"/>
        <w:textAlignment w:val="bottom"/>
        <w:rPr>
          <w:rFonts w:ascii="黑体" w:eastAsia="黑体" w:hAnsi="黑体"/>
          <w:noProof/>
          <w:szCs w:val="28"/>
        </w:rPr>
      </w:pPr>
      <w:r w:rsidRPr="00D3660F">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00F515EE" w:rsidRPr="00D3660F">
        <w:rPr>
          <w:rFonts w:ascii="黑体" w:eastAsia="黑体" w:hAnsi="黑体"/>
          <w:noProof/>
          <w:szCs w:val="28"/>
        </w:rPr>
        <w:instrText xml:space="preserve"> FORMTEXT </w:instrText>
      </w:r>
      <w:r w:rsidRPr="00D3660F">
        <w:rPr>
          <w:rFonts w:ascii="黑体" w:eastAsia="黑体" w:hAnsi="黑体"/>
          <w:noProof/>
          <w:szCs w:val="28"/>
        </w:rPr>
      </w:r>
      <w:r w:rsidRPr="00D3660F">
        <w:rPr>
          <w:rFonts w:ascii="黑体" w:eastAsia="黑体" w:hAnsi="黑体"/>
          <w:noProof/>
          <w:szCs w:val="28"/>
        </w:rPr>
        <w:fldChar w:fldCharType="separate"/>
      </w:r>
      <w:r w:rsidR="005032BA" w:rsidRPr="005032BA">
        <w:rPr>
          <w:rFonts w:ascii="黑体" w:eastAsia="黑体" w:hAnsi="黑体"/>
          <w:noProof/>
          <w:szCs w:val="28"/>
        </w:rPr>
        <w:t>Construction standards for public service outlets for intellectual property information</w:t>
      </w:r>
      <w:r w:rsidRPr="00D3660F">
        <w:rPr>
          <w:rFonts w:ascii="黑体" w:eastAsia="黑体" w:hAnsi="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p w:rsidR="00CA7AFD" w:rsidRPr="00AC4D95" w:rsidRDefault="009B3229"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5"/>
              <w:listEntry w:val=" "/>
              <w:listEntry w:val="草案版次选择"/>
              <w:listEntry w:val="（工作组讨论稿）"/>
              <w:listEntry w:val="（征求意见稿）"/>
              <w:listEntry w:val="（送审讨论稿）"/>
              <w:listEntry w:val="（送审稿）"/>
              <w:listEntry w:val="（报批稿）"/>
            </w:ddList>
          </w:ffData>
        </w:fldChar>
      </w:r>
      <w:bookmarkStart w:id="11" w:name="下拉1"/>
      <w:r w:rsidR="00A32D73">
        <w:rPr>
          <w:noProof/>
          <w:sz w:val="24"/>
          <w:szCs w:val="28"/>
        </w:rPr>
        <w:instrText xml:space="preserve"> FORMDROPDOWN </w:instrText>
      </w:r>
      <w:r>
        <w:rPr>
          <w:noProof/>
          <w:sz w:val="24"/>
          <w:szCs w:val="28"/>
        </w:rPr>
      </w:r>
      <w:r>
        <w:rPr>
          <w:noProof/>
          <w:sz w:val="24"/>
          <w:szCs w:val="28"/>
        </w:rPr>
        <w:fldChar w:fldCharType="separate"/>
      </w:r>
      <w:r>
        <w:rPr>
          <w:noProof/>
          <w:sz w:val="24"/>
          <w:szCs w:val="28"/>
        </w:rPr>
        <w:fldChar w:fldCharType="end"/>
      </w:r>
      <w:bookmarkEnd w:id="11"/>
    </w:p>
    <w:p w:rsidR="0036429C" w:rsidRDefault="009B3229" w:rsidP="00463B77">
      <w:pPr>
        <w:pStyle w:val="a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sidR="00B378E5">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rsidR="00DE703F" w:rsidRPr="00A6537A" w:rsidRDefault="009B3229" w:rsidP="00985255">
      <w:pPr>
        <w:pStyle w:val="affffffe"/>
        <w:framePr w:w="9639" w:h="6974" w:hRule="exact" w:wrap="around" w:vAnchor="page" w:hAnchor="page" w:x="1419" w:y="6408" w:anchorLock="1"/>
        <w:spacing w:beforeLines="300" w:afterLines="30" w:line="240" w:lineRule="auto"/>
        <w:textAlignment w:val="bottom"/>
        <w:rPr>
          <w:b/>
          <w:noProof/>
          <w:sz w:val="21"/>
          <w:szCs w:val="28"/>
        </w:rPr>
      </w:pPr>
      <w:r w:rsidRPr="00A6537A">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sidR="008620FC" w:rsidRPr="00A6537A">
        <w:rPr>
          <w:b/>
          <w:noProof/>
          <w:sz w:val="21"/>
          <w:szCs w:val="28"/>
        </w:rPr>
        <w:instrText xml:space="preserve"> FORMDROPDOWN </w:instrText>
      </w:r>
      <w:r>
        <w:rPr>
          <w:b/>
          <w:noProof/>
          <w:sz w:val="21"/>
          <w:szCs w:val="28"/>
        </w:rPr>
      </w:r>
      <w:r>
        <w:rPr>
          <w:b/>
          <w:noProof/>
          <w:sz w:val="21"/>
          <w:szCs w:val="28"/>
        </w:rPr>
        <w:fldChar w:fldCharType="separate"/>
      </w:r>
      <w:r w:rsidRPr="00A6537A">
        <w:rPr>
          <w:b/>
          <w:noProof/>
          <w:sz w:val="21"/>
          <w:szCs w:val="28"/>
        </w:rPr>
        <w:fldChar w:fldCharType="end"/>
      </w:r>
      <w:bookmarkEnd w:id="13"/>
    </w:p>
    <w:p w:rsidR="00CD50A1" w:rsidRDefault="009B3229"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4" w:name="PLSH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6"/>
      <w:r w:rsidR="00CD50A1">
        <w:rPr>
          <w:rFonts w:hint="eastAsia"/>
        </w:rPr>
        <w:t>发布</w:t>
      </w:r>
    </w:p>
    <w:p w:rsidR="00CD50A1" w:rsidRDefault="009B3229"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7" w:name="CROT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9"/>
      <w:r w:rsidR="00CD50A1">
        <w:rPr>
          <w:rFonts w:hint="eastAsia"/>
        </w:rPr>
        <w:t>实施</w:t>
      </w:r>
    </w:p>
    <w:p w:rsidR="007B7453" w:rsidRPr="004C7E8B" w:rsidRDefault="009B3229" w:rsidP="00A4006C">
      <w:pPr>
        <w:pStyle w:val="afffffffe"/>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0" w:name="fm"/>
      <w:r w:rsidR="007B7453"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8203B2">
        <w:rPr>
          <w:rFonts w:hAnsi="黑体" w:hint="eastAsia"/>
          <w:w w:val="100"/>
          <w:sz w:val="28"/>
        </w:rPr>
        <w:t>长春市市场监督管理局</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007B7453" w:rsidRPr="004C7E8B">
        <w:rPr>
          <w:rStyle w:val="afffffffffff3"/>
          <w:rFonts w:hAnsi="黑体" w:hint="eastAsia"/>
          <w:position w:val="0"/>
        </w:rPr>
        <w:t>发</w:t>
      </w:r>
      <w:r w:rsidR="007B7453" w:rsidRPr="004C7E8B">
        <w:rPr>
          <w:rStyle w:val="afffffffffff3"/>
          <w:rFonts w:hAnsi="黑体" w:hint="eastAsia"/>
          <w:spacing w:val="0"/>
          <w:position w:val="0"/>
        </w:rPr>
        <w:t>布</w:t>
      </w:r>
    </w:p>
    <w:p w:rsidR="00A02BAE" w:rsidRPr="00CD50A1" w:rsidRDefault="009B3229" w:rsidP="00A02BAE">
      <w:pPr>
        <w:rPr>
          <w:rFonts w:ascii="宋体" w:hAnsi="宋体"/>
          <w:sz w:val="28"/>
          <w:szCs w:val="28"/>
        </w:rPr>
        <w:sectPr w:rsidR="00A02BAE" w:rsidRPr="00CD50A1" w:rsidSect="00BC2F64">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338" w:right="1134" w:bottom="1021" w:left="1134" w:header="0" w:footer="0" w:gutter="284"/>
          <w:cols w:space="425"/>
          <w:titlePg/>
          <w:docGrid w:linePitch="312"/>
        </w:sectPr>
      </w:pPr>
      <w:r>
        <w:rPr>
          <w:rFonts w:ascii="宋体" w:hAnsi="宋体"/>
          <w:noProof/>
          <w:sz w:val="28"/>
          <w:szCs w:val="28"/>
        </w:rPr>
        <w:pict>
          <v:line id="直接连接符 5" o:spid="_x0000_s2050" style="position:absolute;left:0;text-align:left;z-index:251663360;visibility:visible;mso-position-horizontal-relative:pag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w:r>
    </w:p>
    <w:p w:rsidR="00A10EC0" w:rsidRDefault="00A10EC0" w:rsidP="00A10EC0">
      <w:pPr>
        <w:pStyle w:val="a6"/>
        <w:spacing w:before="900" w:after="468"/>
      </w:pPr>
      <w:bookmarkStart w:id="21" w:name="BookMark2"/>
      <w:r w:rsidRPr="00A10EC0">
        <w:rPr>
          <w:spacing w:val="320"/>
        </w:rPr>
        <w:lastRenderedPageBreak/>
        <w:t>前</w:t>
      </w:r>
      <w:r>
        <w:t>言</w:t>
      </w:r>
    </w:p>
    <w:p w:rsidR="00A10EC0" w:rsidRDefault="00A10EC0" w:rsidP="008301D9">
      <w:pPr>
        <w:pStyle w:val="affff6"/>
        <w:ind w:firstLine="420"/>
      </w:pPr>
      <w:r>
        <w:rPr>
          <w:rFonts w:hint="eastAsia"/>
        </w:rPr>
        <w:t>本文件按照GB/T 1.1—2020《标准化工作导则  第1部分：标准化文件的结构和起草规则》的规定起草。</w:t>
      </w:r>
    </w:p>
    <w:p w:rsidR="00A10EC0" w:rsidRDefault="00A10EC0" w:rsidP="00A10EC0">
      <w:pPr>
        <w:pStyle w:val="affff6"/>
        <w:ind w:firstLine="420"/>
      </w:pPr>
      <w:r>
        <w:rPr>
          <w:rFonts w:hint="eastAsia"/>
        </w:rPr>
        <w:t>本文件由</w:t>
      </w:r>
      <w:r w:rsidRPr="00A10EC0">
        <w:rPr>
          <w:rFonts w:hint="eastAsia"/>
        </w:rPr>
        <w:t>长春市知识产权局</w:t>
      </w:r>
      <w:r>
        <w:rPr>
          <w:rFonts w:hint="eastAsia"/>
        </w:rPr>
        <w:t>提出并归口。</w:t>
      </w:r>
    </w:p>
    <w:p w:rsidR="00985255" w:rsidRDefault="00985255" w:rsidP="00985255">
      <w:pPr>
        <w:pStyle w:val="affff6"/>
        <w:ind w:firstLine="420"/>
      </w:pPr>
      <w:r>
        <w:rPr>
          <w:rFonts w:hint="eastAsia"/>
        </w:rPr>
        <w:t>本文件起草单位：</w:t>
      </w:r>
      <w:r w:rsidRPr="00182A34">
        <w:rPr>
          <w:rFonts w:hint="eastAsia"/>
        </w:rPr>
        <w:t>长春市知识产权局、</w:t>
      </w:r>
      <w:r>
        <w:rPr>
          <w:rFonts w:hint="eastAsia"/>
        </w:rPr>
        <w:t>长春市</w:t>
      </w:r>
      <w:r w:rsidRPr="00182A34">
        <w:rPr>
          <w:rFonts w:hint="eastAsia"/>
        </w:rPr>
        <w:t>知识产权保护中心、长春市标准研究院</w:t>
      </w:r>
      <w:r w:rsidRPr="00E15883">
        <w:rPr>
          <w:rFonts w:hint="eastAsia"/>
        </w:rPr>
        <w:t>（长春市WTO/TBT咨询中心）</w:t>
      </w:r>
      <w:r w:rsidRPr="00182A34">
        <w:rPr>
          <w:rFonts w:hint="eastAsia"/>
        </w:rPr>
        <w:t>。</w:t>
      </w:r>
    </w:p>
    <w:p w:rsidR="00A10EC0" w:rsidRPr="00A10EC0" w:rsidRDefault="00985255" w:rsidP="00985255">
      <w:pPr>
        <w:pStyle w:val="affff6"/>
        <w:ind w:firstLine="420"/>
        <w:sectPr w:rsidR="00A10EC0" w:rsidRPr="00A10EC0" w:rsidSect="00BC2F64">
          <w:headerReference w:type="even" r:id="rId15"/>
          <w:headerReference w:type="default" r:id="rId16"/>
          <w:footerReference w:type="default" r:id="rId17"/>
          <w:pgSz w:w="11906" w:h="16838" w:code="9"/>
          <w:pgMar w:top="1928" w:right="1134" w:bottom="1134" w:left="1134" w:header="1418" w:footer="1134" w:gutter="284"/>
          <w:pgNumType w:fmt="upperRoman" w:start="1"/>
          <w:cols w:space="425"/>
          <w:formProt w:val="0"/>
          <w:docGrid w:type="lines" w:linePitch="312"/>
        </w:sectPr>
      </w:pPr>
      <w:r>
        <w:rPr>
          <w:rFonts w:hint="eastAsia"/>
        </w:rPr>
        <w:t>本文件主要起草人：</w:t>
      </w:r>
      <w:r w:rsidRPr="008B5FE2">
        <w:rPr>
          <w:rFonts w:hint="eastAsia"/>
        </w:rPr>
        <w:t>李冰</w:t>
      </w:r>
      <w:r>
        <w:rPr>
          <w:rFonts w:hint="eastAsia"/>
        </w:rPr>
        <w:t>、</w:t>
      </w:r>
      <w:r w:rsidRPr="008B5FE2">
        <w:rPr>
          <w:rFonts w:hint="eastAsia"/>
        </w:rPr>
        <w:t>王岩</w:t>
      </w:r>
      <w:r>
        <w:rPr>
          <w:rFonts w:hint="eastAsia"/>
        </w:rPr>
        <w:t>、</w:t>
      </w:r>
      <w:r w:rsidRPr="008B5FE2">
        <w:rPr>
          <w:rFonts w:hint="eastAsia"/>
        </w:rPr>
        <w:t>谷杰</w:t>
      </w:r>
      <w:r>
        <w:rPr>
          <w:rFonts w:hint="eastAsia"/>
        </w:rPr>
        <w:t>、</w:t>
      </w:r>
      <w:r w:rsidRPr="008B5FE2">
        <w:rPr>
          <w:rFonts w:hint="eastAsia"/>
        </w:rPr>
        <w:t>王金玲</w:t>
      </w:r>
      <w:r>
        <w:rPr>
          <w:rFonts w:hint="eastAsia"/>
        </w:rPr>
        <w:t>、</w:t>
      </w:r>
      <w:r w:rsidRPr="008B5FE2">
        <w:rPr>
          <w:rFonts w:hint="eastAsia"/>
        </w:rPr>
        <w:t>周凯</w:t>
      </w:r>
      <w:r>
        <w:rPr>
          <w:rFonts w:hint="eastAsia"/>
        </w:rPr>
        <w:t>、</w:t>
      </w:r>
      <w:r w:rsidRPr="008B5FE2">
        <w:rPr>
          <w:rFonts w:hint="eastAsia"/>
        </w:rPr>
        <w:t>陈立夫</w:t>
      </w:r>
      <w:r>
        <w:rPr>
          <w:rFonts w:hint="eastAsia"/>
        </w:rPr>
        <w:t>、</w:t>
      </w:r>
      <w:r w:rsidRPr="008B5FE2">
        <w:rPr>
          <w:rFonts w:hint="eastAsia"/>
        </w:rPr>
        <w:t>于海瑶</w:t>
      </w:r>
      <w:r>
        <w:rPr>
          <w:rFonts w:hint="eastAsia"/>
        </w:rPr>
        <w:t>、</w:t>
      </w:r>
      <w:r w:rsidRPr="008B5FE2">
        <w:rPr>
          <w:rFonts w:hint="eastAsia"/>
        </w:rPr>
        <w:t>许嘉怡</w:t>
      </w:r>
      <w:r>
        <w:rPr>
          <w:rFonts w:hint="eastAsia"/>
        </w:rPr>
        <w:t>、</w:t>
      </w:r>
      <w:r w:rsidRPr="008B5FE2">
        <w:rPr>
          <w:rFonts w:hint="eastAsia"/>
        </w:rPr>
        <w:t>刘吉娜</w:t>
      </w:r>
      <w:r>
        <w:rPr>
          <w:rFonts w:hint="eastAsia"/>
        </w:rPr>
        <w:t>、</w:t>
      </w:r>
      <w:r w:rsidRPr="008B5FE2">
        <w:rPr>
          <w:rFonts w:hint="eastAsia"/>
        </w:rPr>
        <w:t>万瑞</w:t>
      </w:r>
      <w:r>
        <w:rPr>
          <w:rFonts w:hint="eastAsia"/>
        </w:rPr>
        <w:t>、</w:t>
      </w:r>
      <w:r w:rsidRPr="008B5FE2">
        <w:rPr>
          <w:rFonts w:hint="eastAsia"/>
        </w:rPr>
        <w:t>张春芝</w:t>
      </w:r>
      <w:r>
        <w:rPr>
          <w:rFonts w:hint="eastAsia"/>
        </w:rPr>
        <w:t>、</w:t>
      </w:r>
      <w:r w:rsidRPr="008B5FE2">
        <w:rPr>
          <w:rFonts w:hint="eastAsia"/>
        </w:rPr>
        <w:t>黄巧银</w:t>
      </w:r>
      <w:r>
        <w:rPr>
          <w:rFonts w:hint="eastAsia"/>
        </w:rPr>
        <w:t>、</w:t>
      </w:r>
      <w:r w:rsidRPr="008B5FE2">
        <w:rPr>
          <w:rFonts w:hint="eastAsia"/>
        </w:rPr>
        <w:t>侯美含</w:t>
      </w:r>
      <w:r>
        <w:rPr>
          <w:rFonts w:hint="eastAsia"/>
        </w:rPr>
        <w:t>、</w:t>
      </w:r>
      <w:r w:rsidRPr="008B5FE2">
        <w:rPr>
          <w:rFonts w:hint="eastAsia"/>
        </w:rPr>
        <w:t>王思雨</w:t>
      </w:r>
      <w:r>
        <w:rPr>
          <w:rFonts w:hint="eastAsia"/>
        </w:rPr>
        <w:t>、</w:t>
      </w:r>
      <w:r w:rsidRPr="008B5FE2">
        <w:rPr>
          <w:rFonts w:hint="eastAsia"/>
        </w:rPr>
        <w:t>刘洋</w:t>
      </w:r>
      <w:r>
        <w:rPr>
          <w:rFonts w:hint="eastAsia"/>
        </w:rPr>
        <w:t>、</w:t>
      </w:r>
      <w:r w:rsidRPr="008B5FE2">
        <w:rPr>
          <w:rFonts w:hint="eastAsia"/>
        </w:rPr>
        <w:t>郑婷元</w:t>
      </w:r>
    </w:p>
    <w:p w:rsidR="00894836" w:rsidRPr="00145D9D" w:rsidRDefault="00894836" w:rsidP="00093D25">
      <w:pPr>
        <w:spacing w:line="20" w:lineRule="exact"/>
        <w:jc w:val="center"/>
        <w:rPr>
          <w:rFonts w:ascii="黑体" w:eastAsia="黑体" w:hAnsi="黑体"/>
          <w:sz w:val="32"/>
          <w:szCs w:val="32"/>
        </w:rPr>
      </w:pPr>
      <w:bookmarkStart w:id="22" w:name="BookMark4"/>
      <w:bookmarkEnd w:id="21"/>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09F4710D30C247A88411D43104D82AAB"/>
        </w:placeholder>
      </w:sdtPr>
      <w:sdtContent>
        <w:bookmarkStart w:id="23" w:name="NEW_STAND_NAME" w:displacedByCustomXml="prev"/>
        <w:p w:rsidR="00F26B7E" w:rsidRPr="00A10EC0" w:rsidRDefault="00A10EC0" w:rsidP="00985255">
          <w:pPr>
            <w:pStyle w:val="afffffffff1"/>
            <w:spacing w:beforeLines="1" w:afterLines="220"/>
          </w:pPr>
          <w:r w:rsidRPr="00A10EC0">
            <w:rPr>
              <w:rFonts w:hint="eastAsia"/>
            </w:rPr>
            <w:t>知识产权信息公共服务网点建设</w:t>
          </w:r>
          <w:r>
            <w:rPr>
              <w:rFonts w:hint="eastAsia"/>
            </w:rPr>
            <w:t>规范</w:t>
          </w:r>
        </w:p>
      </w:sdtContent>
    </w:sdt>
    <w:bookmarkEnd w:id="23" w:displacedByCustomXml="prev"/>
    <w:p w:rsidR="00E2552F" w:rsidRDefault="00E2552F" w:rsidP="00A77CCB">
      <w:pPr>
        <w:pStyle w:val="affc"/>
        <w:spacing w:before="312" w:after="312"/>
      </w:pPr>
      <w:bookmarkStart w:id="24" w:name="_Toc17233325"/>
      <w:bookmarkStart w:id="25" w:name="_Toc17233333"/>
      <w:bookmarkStart w:id="26" w:name="_Toc24884211"/>
      <w:bookmarkStart w:id="27" w:name="_Toc24884218"/>
      <w:bookmarkStart w:id="28" w:name="_Toc26648465"/>
      <w:bookmarkStart w:id="29" w:name="_Toc26718930"/>
      <w:bookmarkStart w:id="30" w:name="_Toc26986530"/>
      <w:bookmarkStart w:id="31" w:name="_Toc26986771"/>
      <w:bookmarkStart w:id="32" w:name="_Toc97191423"/>
      <w:r>
        <w:rPr>
          <w:rFonts w:hint="eastAsia"/>
        </w:rPr>
        <w:t>范围</w:t>
      </w:r>
      <w:bookmarkEnd w:id="24"/>
      <w:bookmarkEnd w:id="25"/>
      <w:bookmarkEnd w:id="26"/>
      <w:bookmarkEnd w:id="27"/>
      <w:bookmarkEnd w:id="28"/>
      <w:bookmarkEnd w:id="29"/>
      <w:bookmarkEnd w:id="30"/>
      <w:bookmarkEnd w:id="31"/>
      <w:bookmarkEnd w:id="32"/>
    </w:p>
    <w:p w:rsidR="003627E1" w:rsidRDefault="003627E1" w:rsidP="003627E1">
      <w:pPr>
        <w:pStyle w:val="affff6"/>
        <w:ind w:firstLine="420"/>
      </w:pPr>
      <w:bookmarkStart w:id="33" w:name="_Toc17233326"/>
      <w:bookmarkStart w:id="34" w:name="_Toc17233334"/>
      <w:bookmarkStart w:id="35" w:name="_Toc24884212"/>
      <w:bookmarkStart w:id="36" w:name="_Toc24884219"/>
      <w:bookmarkStart w:id="37" w:name="_Toc26648466"/>
      <w:r>
        <w:rPr>
          <w:rFonts w:hint="eastAsia"/>
        </w:rPr>
        <w:t>本文件规定了知识产权信息公共服务网点（以下简称“服务网点”）的术语和定义、服务人员、服务内容、服务质量控制。</w:t>
      </w:r>
    </w:p>
    <w:p w:rsidR="008B0C9C" w:rsidRDefault="003627E1" w:rsidP="003627E1">
      <w:pPr>
        <w:pStyle w:val="affff6"/>
        <w:ind w:firstLine="420"/>
      </w:pPr>
      <w:r>
        <w:rPr>
          <w:rFonts w:hint="eastAsia"/>
        </w:rPr>
        <w:t>本文件适用于知识产权信息公共服务网点的建设和服务。</w:t>
      </w:r>
    </w:p>
    <w:p w:rsidR="00E2552F" w:rsidRDefault="00E2552F" w:rsidP="00A77CCB">
      <w:pPr>
        <w:pStyle w:val="affc"/>
        <w:spacing w:before="312" w:after="312"/>
      </w:pPr>
      <w:bookmarkStart w:id="38" w:name="_Toc26718931"/>
      <w:bookmarkStart w:id="39" w:name="_Toc26986531"/>
      <w:bookmarkStart w:id="40" w:name="_Toc26986772"/>
      <w:bookmarkStart w:id="41" w:name="_Toc97191424"/>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13E9D572BB704A5B944E0500D924EACC"/>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8A57E6" w:rsidRDefault="003627E1" w:rsidP="008A57E6">
          <w:pPr>
            <w:pStyle w:val="a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3627E1" w:rsidRDefault="003627E1" w:rsidP="003627E1">
      <w:pPr>
        <w:pStyle w:val="affff6"/>
        <w:ind w:firstLine="420"/>
        <w:rPr>
          <w:color w:val="FF0000"/>
        </w:rPr>
      </w:pPr>
      <w:r w:rsidRPr="003627E1">
        <w:rPr>
          <w:rFonts w:hint="eastAsia"/>
          <w:color w:val="FF0000"/>
        </w:rPr>
        <w:t>国知办发服字〔2020〕43号　知识产权信息公共服务工作指引</w:t>
      </w:r>
    </w:p>
    <w:p w:rsidR="00B265BC" w:rsidRPr="00E030F9" w:rsidRDefault="00FD59EB" w:rsidP="00FD59EB">
      <w:pPr>
        <w:pStyle w:val="affc"/>
        <w:spacing w:before="312" w:after="312"/>
      </w:pPr>
      <w:bookmarkStart w:id="42" w:name="_Toc97191425"/>
      <w:r>
        <w:rPr>
          <w:rFonts w:hint="eastAsia"/>
          <w:szCs w:val="21"/>
        </w:rPr>
        <w:t>术语和定义</w:t>
      </w:r>
      <w:bookmarkEnd w:id="42"/>
    </w:p>
    <w:bookmarkStart w:id="43" w:name="_Toc26986532" w:displacedByCustomXml="next"/>
    <w:bookmarkEnd w:id="43" w:displacedByCustomXml="next"/>
    <w:sdt>
      <w:sdtPr>
        <w:id w:val="-1909835108"/>
        <w:placeholder>
          <w:docPart w:val="4AF2711E15394CCABC3632DEFDD2FF1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rsidR="003C010C" w:rsidRDefault="003627E1" w:rsidP="00BA263B">
          <w:pPr>
            <w:pStyle w:val="affff6"/>
            <w:ind w:firstLine="420"/>
          </w:pPr>
          <w:r>
            <w:t>下列术语和定义适用于本文件。</w:t>
          </w:r>
        </w:p>
      </w:sdtContent>
    </w:sdt>
    <w:p w:rsidR="003627E1" w:rsidRPr="003627E1" w:rsidRDefault="003627E1" w:rsidP="003627E1">
      <w:pPr>
        <w:pStyle w:val="affffffffffe"/>
        <w:ind w:left="420" w:hangingChars="200" w:hanging="420"/>
        <w:rPr>
          <w:rFonts w:ascii="黑体" w:eastAsia="黑体" w:hAnsi="黑体"/>
        </w:rPr>
      </w:pPr>
      <w:r w:rsidRPr="003627E1">
        <w:rPr>
          <w:rFonts w:ascii="黑体" w:eastAsia="黑体" w:hAnsi="黑体"/>
        </w:rPr>
        <w:br/>
      </w:r>
      <w:r w:rsidRPr="003627E1">
        <w:rPr>
          <w:rFonts w:ascii="黑体" w:eastAsia="黑体" w:hAnsi="黑体" w:hint="eastAsia"/>
        </w:rPr>
        <w:t>知识产权信息公共服务网点Public Service Outlets For Intellectual Property Public Service</w:t>
      </w:r>
    </w:p>
    <w:p w:rsidR="004B3E93" w:rsidRDefault="003627E1" w:rsidP="003627E1">
      <w:pPr>
        <w:pStyle w:val="affff6"/>
        <w:ind w:firstLine="420"/>
      </w:pPr>
      <w:r>
        <w:rPr>
          <w:rFonts w:hint="eastAsia"/>
        </w:rPr>
        <w:t>服务网点是提供知识产权信息公共服务的社会化信息服务机构，包括技术与创新支持中心（TISC）、高校国家知识产权信息服务中心，以及其他高校、科研院所、科技情报机构、公共图书馆、产业园区生产力促进机构、行业组织、市场化服务机构网点等。主要面向社会公众、创新创业主体以及特定领域或特定行业提供基础性知识产权信息公共服务，强化知识产权信息公共服务供给。</w:t>
      </w:r>
    </w:p>
    <w:p w:rsidR="003627E1" w:rsidRDefault="003627E1" w:rsidP="003627E1">
      <w:pPr>
        <w:pStyle w:val="affc"/>
        <w:spacing w:before="312" w:after="312"/>
      </w:pPr>
      <w:r>
        <w:rPr>
          <w:rFonts w:hint="eastAsia"/>
        </w:rPr>
        <w:t>建设原则</w:t>
      </w:r>
    </w:p>
    <w:p w:rsidR="003627E1" w:rsidRDefault="003627E1" w:rsidP="003627E1">
      <w:pPr>
        <w:pStyle w:val="affd"/>
        <w:spacing w:before="156" w:after="156"/>
      </w:pPr>
      <w:r>
        <w:rPr>
          <w:rFonts w:hint="eastAsia"/>
        </w:rPr>
        <w:t>统筹建设</w:t>
      </w:r>
    </w:p>
    <w:p w:rsidR="003627E1" w:rsidRDefault="003627E1" w:rsidP="003627E1">
      <w:pPr>
        <w:pStyle w:val="affff6"/>
        <w:ind w:firstLine="420"/>
      </w:pPr>
      <w:r>
        <w:rPr>
          <w:rFonts w:hint="eastAsia"/>
        </w:rPr>
        <w:t>由长春市知识产权局统一布局，同一街道服务网点不宜超过1个。</w:t>
      </w:r>
    </w:p>
    <w:p w:rsidR="003627E1" w:rsidRDefault="003627E1" w:rsidP="003627E1">
      <w:pPr>
        <w:pStyle w:val="affd"/>
        <w:spacing w:before="156" w:after="156"/>
      </w:pPr>
      <w:r>
        <w:rPr>
          <w:rFonts w:hint="eastAsia"/>
        </w:rPr>
        <w:t>按需建设</w:t>
      </w:r>
    </w:p>
    <w:p w:rsidR="003627E1" w:rsidRDefault="003627E1" w:rsidP="003627E1">
      <w:pPr>
        <w:pStyle w:val="affff6"/>
        <w:ind w:firstLine="420"/>
      </w:pPr>
      <w:r>
        <w:rPr>
          <w:rFonts w:hint="eastAsia"/>
        </w:rPr>
        <w:t>服务网点宜选择位于市场主体聚集、交通便利、配套设施完善、环境良好的社会化信息服务机构，能够切实满足社会公众和市场主体的实际需求。</w:t>
      </w:r>
    </w:p>
    <w:p w:rsidR="003627E1" w:rsidRDefault="003627E1" w:rsidP="003627E1">
      <w:pPr>
        <w:pStyle w:val="affd"/>
        <w:spacing w:before="156" w:after="156"/>
      </w:pPr>
      <w:r>
        <w:rPr>
          <w:rFonts w:hint="eastAsia"/>
        </w:rPr>
        <w:t>规范建设</w:t>
      </w:r>
    </w:p>
    <w:p w:rsidR="003627E1" w:rsidRDefault="003627E1" w:rsidP="003627E1">
      <w:pPr>
        <w:pStyle w:val="affff6"/>
        <w:ind w:firstLine="420"/>
      </w:pPr>
      <w:r>
        <w:rPr>
          <w:rFonts w:hint="eastAsia"/>
        </w:rPr>
        <w:t>服务网点建设接受长春市知识产权局统一指导，自主开展工作的同时，落实长春市知识产权工作要求并接受监督。</w:t>
      </w:r>
    </w:p>
    <w:p w:rsidR="003627E1" w:rsidRDefault="003627E1" w:rsidP="003627E1">
      <w:pPr>
        <w:pStyle w:val="affc"/>
        <w:spacing w:before="312" w:after="312"/>
      </w:pPr>
      <w:r>
        <w:rPr>
          <w:rFonts w:hint="eastAsia"/>
        </w:rPr>
        <w:t>服务内容</w:t>
      </w:r>
    </w:p>
    <w:p w:rsidR="003627E1" w:rsidRDefault="003627E1" w:rsidP="003627E1">
      <w:pPr>
        <w:pStyle w:val="affd"/>
        <w:spacing w:before="156" w:after="156"/>
      </w:pPr>
      <w:r>
        <w:rPr>
          <w:rFonts w:hint="eastAsia"/>
        </w:rPr>
        <w:t>基础服务</w:t>
      </w:r>
    </w:p>
    <w:p w:rsidR="003627E1" w:rsidRDefault="003627E1" w:rsidP="003627E1">
      <w:pPr>
        <w:pStyle w:val="affff6"/>
        <w:ind w:firstLine="420"/>
      </w:pPr>
      <w:r>
        <w:rPr>
          <w:rFonts w:hint="eastAsia"/>
        </w:rPr>
        <w:lastRenderedPageBreak/>
        <w:t>服务网点应当根据自身基础和条件，向创新主体和社会公众免费提供基础性服务。包括但不限于</w:t>
      </w:r>
      <w:r w:rsidR="00222111">
        <w:rPr>
          <w:rFonts w:hint="eastAsia"/>
        </w:rPr>
        <w:t>：</w:t>
      </w:r>
    </w:p>
    <w:p w:rsidR="003627E1" w:rsidRDefault="003627E1" w:rsidP="003627E1">
      <w:pPr>
        <w:pStyle w:val="af5"/>
      </w:pPr>
      <w:r>
        <w:rPr>
          <w:rFonts w:hint="eastAsia"/>
        </w:rPr>
        <w:t>开展知识产权公益培训、公益讲座等宣传教育活动，普及知识产权基础知识和信息利用方法技能</w:t>
      </w:r>
      <w:r w:rsidR="00222111">
        <w:rPr>
          <w:rFonts w:hint="eastAsia"/>
        </w:rPr>
        <w:t>；</w:t>
      </w:r>
    </w:p>
    <w:p w:rsidR="003627E1" w:rsidRDefault="003627E1" w:rsidP="003627E1">
      <w:pPr>
        <w:pStyle w:val="af5"/>
      </w:pPr>
      <w:r>
        <w:rPr>
          <w:rFonts w:hint="eastAsia"/>
        </w:rPr>
        <w:t>指导服务对象进行基础性知识产权信息检索、查询和分析</w:t>
      </w:r>
      <w:r w:rsidR="00222111">
        <w:rPr>
          <w:rFonts w:hint="eastAsia"/>
        </w:rPr>
        <w:t>；</w:t>
      </w:r>
    </w:p>
    <w:p w:rsidR="003627E1" w:rsidRDefault="003627E1" w:rsidP="003627E1">
      <w:pPr>
        <w:pStyle w:val="af5"/>
      </w:pPr>
      <w:r>
        <w:rPr>
          <w:rFonts w:hint="eastAsia"/>
        </w:rPr>
        <w:t>通过节点、网点协作开展知识产权文献传递</w:t>
      </w:r>
      <w:r w:rsidR="00222111">
        <w:rPr>
          <w:rFonts w:hint="eastAsia"/>
        </w:rPr>
        <w:t>；</w:t>
      </w:r>
    </w:p>
    <w:p w:rsidR="003627E1" w:rsidRDefault="003627E1" w:rsidP="003627E1">
      <w:pPr>
        <w:pStyle w:val="af5"/>
      </w:pPr>
      <w:r>
        <w:rPr>
          <w:rFonts w:hint="eastAsia"/>
        </w:rPr>
        <w:t>通过电话、网络、窗口等途径开展知识产权文献信息、信息分析利用相关咨询服务</w:t>
      </w:r>
      <w:r w:rsidR="00222111">
        <w:rPr>
          <w:rFonts w:hint="eastAsia"/>
        </w:rPr>
        <w:t>；</w:t>
      </w:r>
    </w:p>
    <w:p w:rsidR="003627E1" w:rsidRDefault="003627E1" w:rsidP="003627E1">
      <w:pPr>
        <w:pStyle w:val="af5"/>
      </w:pPr>
      <w:r>
        <w:rPr>
          <w:rFonts w:hint="eastAsia"/>
        </w:rPr>
        <w:t>传播知识产权信息，推广公益性知识产权信息分析利用成果</w:t>
      </w:r>
      <w:r w:rsidR="00222111">
        <w:rPr>
          <w:rFonts w:hint="eastAsia"/>
        </w:rPr>
        <w:t>；</w:t>
      </w:r>
    </w:p>
    <w:p w:rsidR="003627E1" w:rsidRDefault="003627E1" w:rsidP="003627E1">
      <w:pPr>
        <w:pStyle w:val="af5"/>
      </w:pPr>
      <w:r>
        <w:rPr>
          <w:rFonts w:hint="eastAsia"/>
        </w:rPr>
        <w:t>充分利用国家知识产权局等部门单位的知识产权公共服务资源，向创新主体和社会公众进行推广</w:t>
      </w:r>
      <w:r w:rsidR="00222111">
        <w:rPr>
          <w:rFonts w:hint="eastAsia"/>
        </w:rPr>
        <w:t>；</w:t>
      </w:r>
    </w:p>
    <w:p w:rsidR="003627E1" w:rsidRDefault="003627E1" w:rsidP="003627E1">
      <w:pPr>
        <w:pStyle w:val="af5"/>
      </w:pPr>
      <w:r>
        <w:rPr>
          <w:rFonts w:hint="eastAsia"/>
        </w:rPr>
        <w:t>其他基础性服务。</w:t>
      </w:r>
    </w:p>
    <w:p w:rsidR="003627E1" w:rsidRDefault="003627E1" w:rsidP="003627E1">
      <w:pPr>
        <w:pStyle w:val="affd"/>
        <w:spacing w:before="156" w:after="156"/>
      </w:pPr>
      <w:r>
        <w:rPr>
          <w:rFonts w:hint="eastAsia"/>
        </w:rPr>
        <w:t>专业化服务</w:t>
      </w:r>
    </w:p>
    <w:p w:rsidR="003627E1" w:rsidRDefault="003627E1" w:rsidP="003627E1">
      <w:pPr>
        <w:pStyle w:val="affff6"/>
        <w:ind w:firstLine="420"/>
      </w:pPr>
      <w:r>
        <w:rPr>
          <w:rFonts w:hint="eastAsia"/>
        </w:rPr>
        <w:t>鼓励各网点根据机构性质、资源优势、服务能力和服务对象需求，提供低成本专业化知识产权信息公共服务</w:t>
      </w:r>
      <w:r w:rsidR="00222111">
        <w:rPr>
          <w:rFonts w:hint="eastAsia"/>
        </w:rPr>
        <w:t>：</w:t>
      </w:r>
    </w:p>
    <w:p w:rsidR="003627E1" w:rsidRDefault="003627E1" w:rsidP="003627E1">
      <w:pPr>
        <w:pStyle w:val="af5"/>
        <w:numPr>
          <w:ilvl w:val="0"/>
          <w:numId w:val="32"/>
        </w:numPr>
      </w:pPr>
      <w:r>
        <w:rPr>
          <w:rFonts w:hint="eastAsia"/>
        </w:rPr>
        <w:t>专利、商标、地理标志等各类知识产权专业检索和分析服务</w:t>
      </w:r>
      <w:r w:rsidR="00222111">
        <w:rPr>
          <w:rFonts w:hint="eastAsia"/>
        </w:rPr>
        <w:t>；</w:t>
      </w:r>
    </w:p>
    <w:p w:rsidR="003627E1" w:rsidRDefault="003627E1" w:rsidP="003627E1">
      <w:pPr>
        <w:pStyle w:val="af5"/>
      </w:pPr>
      <w:r>
        <w:rPr>
          <w:rFonts w:hint="eastAsia"/>
        </w:rPr>
        <w:t>面向特定技术领域创新需求，提供知识产权专题数据库建设服务</w:t>
      </w:r>
      <w:r w:rsidR="00222111">
        <w:rPr>
          <w:rFonts w:hint="eastAsia"/>
        </w:rPr>
        <w:t>；</w:t>
      </w:r>
    </w:p>
    <w:p w:rsidR="003627E1" w:rsidRDefault="003627E1" w:rsidP="003627E1">
      <w:pPr>
        <w:pStyle w:val="af5"/>
      </w:pPr>
      <w:r>
        <w:rPr>
          <w:rFonts w:hint="eastAsia"/>
        </w:rPr>
        <w:t>面向政府部门、企事业单位、行业组织等各类主体，结合实际需求，开展区域规划、产业规划、企业经营、研发活动、人才管理等专利导航服务</w:t>
      </w:r>
      <w:r w:rsidR="00222111">
        <w:rPr>
          <w:rFonts w:hint="eastAsia"/>
        </w:rPr>
        <w:t>；</w:t>
      </w:r>
    </w:p>
    <w:p w:rsidR="003627E1" w:rsidRDefault="003627E1" w:rsidP="003627E1">
      <w:pPr>
        <w:pStyle w:val="af5"/>
      </w:pPr>
      <w:r>
        <w:rPr>
          <w:rFonts w:hint="eastAsia"/>
        </w:rPr>
        <w:t>面向国家和地方重点产业、企业等市场主体开展专利预警服务</w:t>
      </w:r>
      <w:r w:rsidR="00222111">
        <w:rPr>
          <w:rFonts w:hint="eastAsia"/>
        </w:rPr>
        <w:t>；</w:t>
      </w:r>
    </w:p>
    <w:p w:rsidR="003627E1" w:rsidRDefault="003627E1" w:rsidP="003627E1">
      <w:pPr>
        <w:pStyle w:val="af5"/>
      </w:pPr>
      <w:r>
        <w:rPr>
          <w:rFonts w:hint="eastAsia"/>
        </w:rPr>
        <w:t>为知识产权保护和运用，特别是确权、维权、交易、转化等提供知识产权信息服务支撑</w:t>
      </w:r>
      <w:r w:rsidR="00222111">
        <w:rPr>
          <w:rFonts w:hint="eastAsia"/>
        </w:rPr>
        <w:t>；</w:t>
      </w:r>
    </w:p>
    <w:p w:rsidR="003627E1" w:rsidRDefault="003627E1" w:rsidP="003627E1">
      <w:pPr>
        <w:pStyle w:val="af5"/>
      </w:pPr>
      <w:r>
        <w:rPr>
          <w:rFonts w:hint="eastAsia"/>
        </w:rPr>
        <w:t>面向多层次、多样化知识产权信息服务需求，开发特色化知识产权信息应用工具</w:t>
      </w:r>
      <w:r w:rsidR="00222111">
        <w:rPr>
          <w:rFonts w:hint="eastAsia"/>
        </w:rPr>
        <w:t>；</w:t>
      </w:r>
    </w:p>
    <w:p w:rsidR="003627E1" w:rsidRDefault="003627E1" w:rsidP="003627E1">
      <w:pPr>
        <w:pStyle w:val="af5"/>
      </w:pPr>
      <w:r>
        <w:rPr>
          <w:rFonts w:hint="eastAsia"/>
        </w:rPr>
        <w:t>其他专业化服务。</w:t>
      </w:r>
    </w:p>
    <w:p w:rsidR="003627E1" w:rsidRDefault="003627E1" w:rsidP="003627E1">
      <w:pPr>
        <w:pStyle w:val="affc"/>
        <w:spacing w:before="312" w:after="312"/>
      </w:pPr>
      <w:r>
        <w:rPr>
          <w:rFonts w:hint="eastAsia"/>
        </w:rPr>
        <w:t>服务原则</w:t>
      </w:r>
    </w:p>
    <w:p w:rsidR="003627E1" w:rsidRDefault="003627E1" w:rsidP="003627E1">
      <w:pPr>
        <w:pStyle w:val="affd"/>
        <w:spacing w:before="156" w:after="156"/>
      </w:pPr>
      <w:r>
        <w:rPr>
          <w:rFonts w:hint="eastAsia"/>
        </w:rPr>
        <w:t>规范性</w:t>
      </w:r>
    </w:p>
    <w:p w:rsidR="003627E1" w:rsidRDefault="003627E1" w:rsidP="003627E1">
      <w:pPr>
        <w:pStyle w:val="affff6"/>
        <w:ind w:firstLine="420"/>
      </w:pPr>
      <w:r>
        <w:rPr>
          <w:rFonts w:hint="eastAsia"/>
        </w:rPr>
        <w:t>贯彻落实知识产权管理部门关于知识产权信息公共服务的规范和指引，提升知识产权信息公共服务的制度化、标准化水平。</w:t>
      </w:r>
    </w:p>
    <w:p w:rsidR="003627E1" w:rsidRDefault="003627E1" w:rsidP="003627E1">
      <w:pPr>
        <w:pStyle w:val="affd"/>
        <w:spacing w:before="156" w:after="156"/>
      </w:pPr>
      <w:r>
        <w:rPr>
          <w:rFonts w:hint="eastAsia"/>
        </w:rPr>
        <w:t>便利性</w:t>
      </w:r>
    </w:p>
    <w:p w:rsidR="003627E1" w:rsidRDefault="003627E1" w:rsidP="003627E1">
      <w:pPr>
        <w:pStyle w:val="affff6"/>
        <w:ind w:firstLine="420"/>
      </w:pPr>
      <w:r>
        <w:rPr>
          <w:rFonts w:hint="eastAsia"/>
        </w:rPr>
        <w:t>应具有科学的业务规范、明确的办理程序，明确的知识产权信息公共服务事项清单，以及畅通的沟通渠道，能够为服务对象提供便捷服务。</w:t>
      </w:r>
    </w:p>
    <w:p w:rsidR="003627E1" w:rsidRDefault="003627E1" w:rsidP="003627E1">
      <w:pPr>
        <w:pStyle w:val="affd"/>
        <w:spacing w:before="156" w:after="156"/>
      </w:pPr>
      <w:r>
        <w:rPr>
          <w:rFonts w:hint="eastAsia"/>
        </w:rPr>
        <w:t xml:space="preserve">精准性 </w:t>
      </w:r>
    </w:p>
    <w:p w:rsidR="003627E1" w:rsidRDefault="003627E1" w:rsidP="003627E1">
      <w:pPr>
        <w:pStyle w:val="affff6"/>
        <w:ind w:firstLine="420"/>
      </w:pPr>
      <w:r>
        <w:rPr>
          <w:rFonts w:hint="eastAsia"/>
        </w:rPr>
        <w:t>应体现对服务对象具体诉求、现实需求的准确反馈，保障服务的针对性，切实解决具体问题。</w:t>
      </w:r>
    </w:p>
    <w:p w:rsidR="003627E1" w:rsidRDefault="003627E1" w:rsidP="003627E1">
      <w:pPr>
        <w:pStyle w:val="affd"/>
        <w:spacing w:before="156" w:after="156"/>
      </w:pPr>
      <w:r>
        <w:rPr>
          <w:rFonts w:hint="eastAsia"/>
        </w:rPr>
        <w:t>创新性</w:t>
      </w:r>
    </w:p>
    <w:p w:rsidR="003627E1" w:rsidRDefault="003627E1" w:rsidP="003627E1">
      <w:pPr>
        <w:pStyle w:val="affff6"/>
        <w:ind w:firstLine="420"/>
      </w:pPr>
      <w:r>
        <w:rPr>
          <w:rFonts w:hint="eastAsia"/>
        </w:rPr>
        <w:t>应利用现代信息技术手段开展服务，创新服务形式，丰富服务内容，满足组织、社会公众和市场主体的多样化</w:t>
      </w:r>
      <w:r w:rsidRPr="003E7B73">
        <w:rPr>
          <w:rFonts w:hint="eastAsia"/>
          <w:color w:val="FF0000"/>
        </w:rPr>
        <w:t>需求</w:t>
      </w:r>
      <w:r>
        <w:rPr>
          <w:rFonts w:hint="eastAsia"/>
        </w:rPr>
        <w:t>。</w:t>
      </w:r>
    </w:p>
    <w:p w:rsidR="003627E1" w:rsidRDefault="003627E1" w:rsidP="003627E1">
      <w:pPr>
        <w:pStyle w:val="affd"/>
        <w:spacing w:before="156" w:after="156"/>
      </w:pPr>
      <w:r>
        <w:rPr>
          <w:rFonts w:hint="eastAsia"/>
        </w:rPr>
        <w:t>安全性</w:t>
      </w:r>
    </w:p>
    <w:p w:rsidR="003627E1" w:rsidRDefault="003627E1" w:rsidP="003627E1">
      <w:pPr>
        <w:pStyle w:val="affff6"/>
        <w:ind w:firstLine="420"/>
      </w:pPr>
      <w:r>
        <w:rPr>
          <w:rFonts w:hint="eastAsia"/>
        </w:rPr>
        <w:lastRenderedPageBreak/>
        <w:t>应具有严格的信息收集与使用的规范要求，要加强信息安全管理，防止信息泄露、丢失和违规使用，不得非法向他人提供服务对象信息。</w:t>
      </w:r>
    </w:p>
    <w:p w:rsidR="003627E1" w:rsidRDefault="003627E1" w:rsidP="003627E1">
      <w:pPr>
        <w:pStyle w:val="affc"/>
        <w:spacing w:before="312" w:after="312"/>
      </w:pPr>
      <w:r>
        <w:rPr>
          <w:rFonts w:hint="eastAsia"/>
        </w:rPr>
        <w:t>服务人员</w:t>
      </w:r>
    </w:p>
    <w:p w:rsidR="003627E1" w:rsidRDefault="003627E1" w:rsidP="003627E1">
      <w:pPr>
        <w:pStyle w:val="affd"/>
        <w:spacing w:before="156" w:after="156"/>
      </w:pPr>
      <w:r>
        <w:rPr>
          <w:rFonts w:hint="eastAsia"/>
        </w:rPr>
        <w:t>人员类别</w:t>
      </w:r>
    </w:p>
    <w:p w:rsidR="003627E1" w:rsidRDefault="003627E1" w:rsidP="003627E1">
      <w:pPr>
        <w:pStyle w:val="affff6"/>
        <w:ind w:firstLine="420"/>
      </w:pPr>
      <w:r>
        <w:rPr>
          <w:rFonts w:hint="eastAsia"/>
        </w:rPr>
        <w:t>服务人员一般包括业务受理人员、咨询解答人员、服务质量控制人员及专家顾问。</w:t>
      </w:r>
    </w:p>
    <w:p w:rsidR="003627E1" w:rsidRDefault="003627E1" w:rsidP="003627E1">
      <w:pPr>
        <w:pStyle w:val="affd"/>
        <w:spacing w:before="156" w:after="156"/>
      </w:pPr>
      <w:r>
        <w:rPr>
          <w:rFonts w:hint="eastAsia"/>
        </w:rPr>
        <w:t>资质数量</w:t>
      </w:r>
    </w:p>
    <w:p w:rsidR="003627E1" w:rsidRDefault="003627E1" w:rsidP="003627E1">
      <w:pPr>
        <w:pStyle w:val="affff6"/>
        <w:ind w:firstLine="420"/>
      </w:pPr>
      <w:r>
        <w:rPr>
          <w:rFonts w:hint="eastAsia"/>
        </w:rPr>
        <w:t>服务网点专职人员一般不少于1人，兼职人员若干。可邀请具备相关专业知识、业务能力、工作技能的专家顾问进入专家库。</w:t>
      </w:r>
    </w:p>
    <w:p w:rsidR="003627E1" w:rsidRDefault="003627E1" w:rsidP="003627E1">
      <w:pPr>
        <w:pStyle w:val="affc"/>
        <w:spacing w:before="312" w:after="312"/>
      </w:pPr>
      <w:r>
        <w:rPr>
          <w:rFonts w:hint="eastAsia"/>
        </w:rPr>
        <w:t>服务质量</w:t>
      </w:r>
    </w:p>
    <w:p w:rsidR="003627E1" w:rsidRDefault="003627E1" w:rsidP="003627E1">
      <w:pPr>
        <w:pStyle w:val="affd"/>
        <w:spacing w:before="156" w:after="156"/>
      </w:pPr>
      <w:r>
        <w:rPr>
          <w:rFonts w:hint="eastAsia"/>
        </w:rPr>
        <w:t>服务标准</w:t>
      </w:r>
    </w:p>
    <w:p w:rsidR="003627E1" w:rsidRDefault="003627E1" w:rsidP="003627E1">
      <w:pPr>
        <w:pStyle w:val="affff6"/>
        <w:ind w:firstLine="420"/>
      </w:pPr>
      <w:r>
        <w:rPr>
          <w:rFonts w:hint="eastAsia"/>
        </w:rPr>
        <w:t>知识产权信息公共服务网点应建立明确的服务标准，并贯穿执行于服务内容的始终，以确保服务质量。</w:t>
      </w:r>
    </w:p>
    <w:p w:rsidR="003627E1" w:rsidRDefault="003627E1" w:rsidP="003627E1">
      <w:pPr>
        <w:pStyle w:val="affd"/>
        <w:spacing w:before="156" w:after="156"/>
      </w:pPr>
      <w:r>
        <w:rPr>
          <w:rFonts w:hint="eastAsia"/>
        </w:rPr>
        <w:t>服务监督</w:t>
      </w:r>
    </w:p>
    <w:p w:rsidR="003627E1" w:rsidRDefault="003627E1" w:rsidP="00A046F4">
      <w:pPr>
        <w:pStyle w:val="affff6"/>
        <w:ind w:firstLine="420"/>
      </w:pPr>
      <w:r>
        <w:rPr>
          <w:rFonts w:hint="eastAsia"/>
        </w:rPr>
        <w:t>知识产权信息公共服务网点应设立服务质量监督机制，指派专人开展服务行为监督工作，全面掌握各环节服务质量，形成质量提升方案并督促执行。</w:t>
      </w:r>
    </w:p>
    <w:p w:rsidR="003627E1" w:rsidRDefault="003627E1" w:rsidP="003627E1">
      <w:pPr>
        <w:pStyle w:val="affd"/>
        <w:spacing w:before="156" w:after="156"/>
      </w:pPr>
      <w:r>
        <w:rPr>
          <w:rFonts w:hint="eastAsia"/>
        </w:rPr>
        <w:t>投诉反馈</w:t>
      </w:r>
    </w:p>
    <w:p w:rsidR="00CD561D" w:rsidRDefault="003627E1" w:rsidP="00A046F4">
      <w:pPr>
        <w:pStyle w:val="affff6"/>
        <w:ind w:firstLine="420"/>
      </w:pPr>
      <w:r>
        <w:rPr>
          <w:rFonts w:hint="eastAsia"/>
        </w:rPr>
        <w:t>知识产权信息公共服务网点应建立“好差评”机制，就服务对象提出的不满意事项进行有针对性的提升改进；同时畅通服务质量投诉渠道，及时跟踪处理并反馈。</w:t>
      </w:r>
    </w:p>
    <w:p w:rsidR="00017DB4" w:rsidRDefault="00017DB4" w:rsidP="00017DB4">
      <w:pPr>
        <w:pStyle w:val="affff6"/>
        <w:ind w:firstLineChars="0" w:firstLine="0"/>
        <w:jc w:val="center"/>
      </w:pPr>
      <w:bookmarkStart w:id="44" w:name="BookMark8"/>
      <w:bookmarkEnd w:id="22"/>
      <w:r>
        <w:rPr>
          <w:rFonts w:hint="eastAsia"/>
        </w:rPr>
        <w:drawing>
          <wp:inline distT="0" distB="0" distL="0" distR="0">
            <wp:extent cx="1485900" cy="317500"/>
            <wp:effectExtent l="0" t="0" r="0" b="6350"/>
            <wp:docPr id="1026658580" name="图片 1"/>
            <wp:cNvGraphicFramePr/>
            <a:graphic xmlns:a="http://schemas.openxmlformats.org/drawingml/2006/main">
              <a:graphicData uri="http://schemas.openxmlformats.org/drawingml/2006/picture">
                <pic:pic xmlns:pic="http://schemas.openxmlformats.org/drawingml/2006/picture">
                  <pic:nvPicPr>
                    <pic:cNvPr id="1026658580" name=""/>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485900" cy="317500"/>
                    </a:xfrm>
                    <a:prstGeom prst="rect">
                      <a:avLst/>
                    </a:prstGeom>
                  </pic:spPr>
                </pic:pic>
              </a:graphicData>
            </a:graphic>
          </wp:inline>
        </w:drawing>
      </w:r>
      <w:bookmarkEnd w:id="44"/>
    </w:p>
    <w:sectPr w:rsidR="00017DB4" w:rsidSect="00BC2F64">
      <w:pgSz w:w="11906" w:h="16838" w:code="9"/>
      <w:pgMar w:top="1928" w:right="1134" w:bottom="1134" w:left="1134" w:header="1418" w:footer="1134" w:gutter="284"/>
      <w:pgNumType w:start="1"/>
      <w:cols w:space="425"/>
      <w:formProt w:val="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7807" w:rsidRDefault="00237807" w:rsidP="00D86DB7">
      <w:r>
        <w:separator/>
      </w:r>
    </w:p>
    <w:p w:rsidR="00237807" w:rsidRDefault="00237807"/>
    <w:p w:rsidR="00237807" w:rsidRDefault="00237807"/>
  </w:endnote>
  <w:endnote w:type="continuationSeparator" w:id="0">
    <w:p w:rsidR="00237807" w:rsidRDefault="00237807" w:rsidP="00D86DB7">
      <w:r>
        <w:continuationSeparator/>
      </w:r>
    </w:p>
    <w:p w:rsidR="00237807" w:rsidRDefault="00237807"/>
    <w:p w:rsidR="00237807" w:rsidRDefault="00237807"/>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汉仪中宋简"/>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0000000000000000000"/>
    <w:charset w:val="86"/>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D9D" w:rsidRDefault="009B3229">
    <w:pPr>
      <w:pStyle w:val="afffa"/>
    </w:pPr>
    <w:r>
      <w:fldChar w:fldCharType="begin"/>
    </w:r>
    <w:r w:rsidR="00145D9D">
      <w:instrText>PAGE   \* MERGEFORMAT</w:instrText>
    </w:r>
    <w:r>
      <w:fldChar w:fldCharType="separate"/>
    </w:r>
    <w:r w:rsidR="00AF47C5" w:rsidRPr="00AF47C5">
      <w:rPr>
        <w:noProof/>
        <w:lang w:val="zh-CN"/>
      </w:rPr>
      <w:t>2</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DF2" w:rsidRDefault="00C94DF2">
    <w:pPr>
      <w:pStyle w:val="afff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A03" w:rsidRPr="00324EDD" w:rsidRDefault="00E77A03" w:rsidP="00CD50A1">
    <w:pPr>
      <w:pStyle w:val="afffa"/>
      <w:ind w:right="720"/>
      <w:jc w:val="both"/>
      <w:rPr>
        <w:sz w:val="2"/>
        <w:szCs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7D6" w:rsidRDefault="009B3229" w:rsidP="00C94DF2">
    <w:pPr>
      <w:pStyle w:val="affff3"/>
    </w:pPr>
    <w:r>
      <w:fldChar w:fldCharType="begin"/>
    </w:r>
    <w:r w:rsidR="000C57D6">
      <w:instrText>PAGE   \* MERGEFORMAT</w:instrText>
    </w:r>
    <w:r>
      <w:fldChar w:fldCharType="separate"/>
    </w:r>
    <w:r w:rsidR="00985255" w:rsidRPr="00985255">
      <w:rPr>
        <w:noProof/>
        <w:lang w:val="zh-CN"/>
      </w:rPr>
      <w:t>1</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7807" w:rsidRDefault="00237807" w:rsidP="00D86DB7">
      <w:r>
        <w:separator/>
      </w:r>
    </w:p>
  </w:footnote>
  <w:footnote w:type="continuationSeparator" w:id="0">
    <w:p w:rsidR="00237807" w:rsidRDefault="00237807" w:rsidP="00D86DB7">
      <w:r>
        <w:continuationSeparator/>
      </w:r>
    </w:p>
    <w:p w:rsidR="00237807" w:rsidRDefault="00237807"/>
    <w:p w:rsidR="00237807" w:rsidRDefault="00237807"/>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DF2" w:rsidRDefault="00C94DF2">
    <w:pPr>
      <w:pStyle w:val="afff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D9D" w:rsidRPr="00324EDD" w:rsidRDefault="00145D9D" w:rsidP="00E846C8">
    <w:pPr>
      <w:pStyle w:val="afff9"/>
      <w:jc w:val="both"/>
      <w:rPr>
        <w:sz w:val="2"/>
        <w:szCs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F58" w:rsidRPr="005F4712" w:rsidRDefault="009B3229" w:rsidP="00714F58">
    <w:pPr>
      <w:pStyle w:val="afff9"/>
      <w:jc w:val="right"/>
      <w:rPr>
        <w:lang w:val="fr-FR"/>
      </w:rPr>
    </w:pPr>
    <w:fldSimple w:instr=" STYLEREF  标准文件_文件编号  \* MERGEFORMAT ">
      <w:r w:rsidR="00551D9D" w:rsidRPr="00551D9D">
        <w:rPr>
          <w:noProof/>
          <w:lang w:val="fr-FR"/>
        </w:rPr>
        <w:t>DB 2201/T XXXX—XXXX</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FA1" w:rsidRPr="00D84FA1" w:rsidRDefault="009B3229" w:rsidP="00A2271D">
    <w:pPr>
      <w:pStyle w:val="affffb"/>
    </w:pPr>
    <w:fldSimple w:instr=" STYLEREF  标准文件_文件编号  \* MERGEFORMAT ">
      <w:r w:rsidR="00985255">
        <w:t>DB 2201/T XXXX</w:t>
      </w:r>
      <w:r w:rsidR="00985255">
        <w:t>—</w:t>
      </w:r>
      <w:r w:rsidR="00985255">
        <w:t>XXXX</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6"/>
  <w:bordersDoNotSurroundHeader/>
  <w:bordersDoNotSurroundFooter/>
  <w:attachedTemplate r:id="rId1"/>
  <w:stylePaneSortMethod w:val="0000"/>
  <w:documentProtection w:edit="forms" w:enforcement="1" w:cryptProviderType="rsaAES" w:cryptAlgorithmClass="hash" w:cryptAlgorithmType="typeAny" w:cryptAlgorithmSid="14" w:cryptSpinCount="100000" w:hash="vAZvN3Minzebw1nIlb8AtUL7U3kyXB24iUhxUVHjic7N+/jhcQh3Wd6AboyhEjIt5/sgJtZ85VkM&#10;oYfc1xOQVw==" w:salt="sPQIEZU5qmsNXwNbwdOYDQ=="/>
  <w:defaultTabStop w:val="420"/>
  <w:drawingGridHorizontalSpacing w:val="105"/>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10EC0"/>
    <w:rsid w:val="0000040A"/>
    <w:rsid w:val="00000A94"/>
    <w:rsid w:val="00001972"/>
    <w:rsid w:val="00001D9A"/>
    <w:rsid w:val="00007B3A"/>
    <w:rsid w:val="000107E0"/>
    <w:rsid w:val="00011FDE"/>
    <w:rsid w:val="00012FFD"/>
    <w:rsid w:val="00014162"/>
    <w:rsid w:val="00014340"/>
    <w:rsid w:val="00016A9C"/>
    <w:rsid w:val="00017DB4"/>
    <w:rsid w:val="00022184"/>
    <w:rsid w:val="00022762"/>
    <w:rsid w:val="000238E0"/>
    <w:rsid w:val="000249DB"/>
    <w:rsid w:val="00024B66"/>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27A6D"/>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3542"/>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58A0"/>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2111"/>
    <w:rsid w:val="002240A3"/>
    <w:rsid w:val="002253A1"/>
    <w:rsid w:val="00225CF8"/>
    <w:rsid w:val="0022794E"/>
    <w:rsid w:val="00233D64"/>
    <w:rsid w:val="0023482A"/>
    <w:rsid w:val="002359CB"/>
    <w:rsid w:val="00237807"/>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27E1"/>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E7B73"/>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E7FD8"/>
    <w:rsid w:val="004F391A"/>
    <w:rsid w:val="004F3CFB"/>
    <w:rsid w:val="004F6456"/>
    <w:rsid w:val="004F696E"/>
    <w:rsid w:val="004F6C71"/>
    <w:rsid w:val="00501139"/>
    <w:rsid w:val="005032BA"/>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924"/>
    <w:rsid w:val="00543BDA"/>
    <w:rsid w:val="005441CC"/>
    <w:rsid w:val="005479DA"/>
    <w:rsid w:val="00547BCC"/>
    <w:rsid w:val="0055013B"/>
    <w:rsid w:val="00551D9D"/>
    <w:rsid w:val="00551F6F"/>
    <w:rsid w:val="00555044"/>
    <w:rsid w:val="00556C76"/>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3841"/>
    <w:rsid w:val="005D4171"/>
    <w:rsid w:val="005D58E7"/>
    <w:rsid w:val="005D6A95"/>
    <w:rsid w:val="005D6B2C"/>
    <w:rsid w:val="005D6D9C"/>
    <w:rsid w:val="005E2335"/>
    <w:rsid w:val="005E34CA"/>
    <w:rsid w:val="005E3C18"/>
    <w:rsid w:val="005E6812"/>
    <w:rsid w:val="005E7881"/>
    <w:rsid w:val="005E78E0"/>
    <w:rsid w:val="005F09B3"/>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2B6"/>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77314"/>
    <w:rsid w:val="0078114B"/>
    <w:rsid w:val="00781DD2"/>
    <w:rsid w:val="00783ECF"/>
    <w:rsid w:val="0078413A"/>
    <w:rsid w:val="007959E8"/>
    <w:rsid w:val="00795E9C"/>
    <w:rsid w:val="007A0521"/>
    <w:rsid w:val="007A25B0"/>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3B2"/>
    <w:rsid w:val="008209E6"/>
    <w:rsid w:val="00823303"/>
    <w:rsid w:val="008233B2"/>
    <w:rsid w:val="00823A9F"/>
    <w:rsid w:val="00823C85"/>
    <w:rsid w:val="00825138"/>
    <w:rsid w:val="008269DD"/>
    <w:rsid w:val="008301D9"/>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368F"/>
    <w:rsid w:val="00945180"/>
    <w:rsid w:val="00945428"/>
    <w:rsid w:val="0094607B"/>
    <w:rsid w:val="00953604"/>
    <w:rsid w:val="0095496B"/>
    <w:rsid w:val="009610DC"/>
    <w:rsid w:val="00961490"/>
    <w:rsid w:val="00962709"/>
    <w:rsid w:val="0096381A"/>
    <w:rsid w:val="00965E04"/>
    <w:rsid w:val="009674AD"/>
    <w:rsid w:val="00970CDC"/>
    <w:rsid w:val="00977010"/>
    <w:rsid w:val="00977D02"/>
    <w:rsid w:val="009809BB"/>
    <w:rsid w:val="0098364B"/>
    <w:rsid w:val="00985255"/>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3229"/>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E7731"/>
    <w:rsid w:val="009F03B3"/>
    <w:rsid w:val="00A0096C"/>
    <w:rsid w:val="00A01757"/>
    <w:rsid w:val="00A028C0"/>
    <w:rsid w:val="00A02BAE"/>
    <w:rsid w:val="00A046F4"/>
    <w:rsid w:val="00A06A6B"/>
    <w:rsid w:val="00A07E47"/>
    <w:rsid w:val="00A10EC0"/>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2F64"/>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0363"/>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1673"/>
    <w:rsid w:val="00C92D03"/>
    <w:rsid w:val="00C9319C"/>
    <w:rsid w:val="00C937A3"/>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E5F4B"/>
    <w:rsid w:val="00CF048A"/>
    <w:rsid w:val="00CF155A"/>
    <w:rsid w:val="00CF2947"/>
    <w:rsid w:val="00CF686F"/>
    <w:rsid w:val="00CF6E60"/>
    <w:rsid w:val="00CF777D"/>
    <w:rsid w:val="00CF7BCA"/>
    <w:rsid w:val="00D008FD"/>
    <w:rsid w:val="00D0321C"/>
    <w:rsid w:val="00D035EC"/>
    <w:rsid w:val="00D06AB1"/>
    <w:rsid w:val="00D072ED"/>
    <w:rsid w:val="00D07A16"/>
    <w:rsid w:val="00D1067E"/>
    <w:rsid w:val="00D10F50"/>
    <w:rsid w:val="00D11272"/>
    <w:rsid w:val="00D126F5"/>
    <w:rsid w:val="00D144D7"/>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1D3D"/>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2F12"/>
    <w:rsid w:val="00DF44DE"/>
    <w:rsid w:val="00DF5F11"/>
    <w:rsid w:val="00E01138"/>
    <w:rsid w:val="00E02DFB"/>
    <w:rsid w:val="00E030F9"/>
    <w:rsid w:val="00E0311A"/>
    <w:rsid w:val="00E03138"/>
    <w:rsid w:val="00E06404"/>
    <w:rsid w:val="00E065D2"/>
    <w:rsid w:val="00E11A85"/>
    <w:rsid w:val="00E12495"/>
    <w:rsid w:val="00E15CCD"/>
    <w:rsid w:val="00E16128"/>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4EFE"/>
    <w:rsid w:val="00E56800"/>
    <w:rsid w:val="00E570DF"/>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79CA"/>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Char"/>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9B46F9"/>
    <w:pPr>
      <w:keepNext/>
      <w:keepLines/>
      <w:spacing w:before="260" w:after="260" w:line="416" w:lineRule="auto"/>
      <w:outlineLvl w:val="2"/>
    </w:pPr>
    <w:rPr>
      <w:b/>
      <w:bCs/>
      <w:sz w:val="32"/>
      <w:szCs w:val="32"/>
    </w:rPr>
  </w:style>
  <w:style w:type="paragraph" w:styleId="4">
    <w:name w:val="heading 4"/>
    <w:basedOn w:val="afff5"/>
    <w:next w:val="afff5"/>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qFormat/>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9">
    <w:name w:val="header"/>
    <w:basedOn w:val="afff5"/>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9B46F9"/>
    <w:rPr>
      <w:kern w:val="2"/>
      <w:sz w:val="18"/>
      <w:szCs w:val="18"/>
    </w:rPr>
  </w:style>
  <w:style w:type="paragraph" w:styleId="afffa">
    <w:name w:val="footer"/>
    <w:basedOn w:val="afff5"/>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9B46F9"/>
    <w:rPr>
      <w:rFonts w:ascii="宋体"/>
      <w:kern w:val="2"/>
      <w:sz w:val="18"/>
      <w:szCs w:val="18"/>
    </w:rPr>
  </w:style>
  <w:style w:type="paragraph" w:styleId="afffb">
    <w:name w:val="Balloon Text"/>
    <w:basedOn w:val="afff5"/>
    <w:link w:val="Char1"/>
    <w:uiPriority w:val="99"/>
    <w:semiHidden/>
    <w:unhideWhenUsed/>
    <w:rsid w:val="009B46F9"/>
    <w:rPr>
      <w:sz w:val="18"/>
      <w:szCs w:val="18"/>
    </w:rPr>
  </w:style>
  <w:style w:type="character" w:customStyle="1" w:styleId="Char1">
    <w:name w:val="批注框文本 Char"/>
    <w:link w:val="afffb"/>
    <w:uiPriority w:val="99"/>
    <w:semiHidden/>
    <w:rsid w:val="009B46F9"/>
    <w:rPr>
      <w:kern w:val="2"/>
      <w:sz w:val="18"/>
      <w:szCs w:val="18"/>
    </w:rPr>
  </w:style>
  <w:style w:type="paragraph" w:styleId="afffc">
    <w:name w:val="Quote"/>
    <w:basedOn w:val="afff5"/>
    <w:next w:val="afff5"/>
    <w:link w:val="Char2"/>
    <w:uiPriority w:val="29"/>
    <w:qFormat/>
    <w:rsid w:val="009B46F9"/>
    <w:rPr>
      <w:i/>
      <w:iCs/>
      <w:color w:val="000000"/>
    </w:rPr>
  </w:style>
  <w:style w:type="character" w:customStyle="1" w:styleId="Char2">
    <w:name w:val="引用 Char"/>
    <w:link w:val="afffc"/>
    <w:uiPriority w:val="29"/>
    <w:rsid w:val="009B46F9"/>
    <w:rPr>
      <w:i/>
      <w:iCs/>
      <w:color w:val="000000"/>
      <w:kern w:val="2"/>
      <w:sz w:val="21"/>
      <w:szCs w:val="21"/>
    </w:rPr>
  </w:style>
  <w:style w:type="character" w:styleId="afffd">
    <w:name w:val="Strong"/>
    <w:uiPriority w:val="22"/>
    <w:qFormat/>
    <w:rsid w:val="009B46F9"/>
    <w:rPr>
      <w:b/>
      <w:bCs/>
    </w:rPr>
  </w:style>
  <w:style w:type="character" w:styleId="afffe">
    <w:name w:val="Emphasis"/>
    <w:uiPriority w:val="20"/>
    <w:qFormat/>
    <w:rsid w:val="009B46F9"/>
    <w:rPr>
      <w:i/>
      <w:iCs/>
    </w:rPr>
  </w:style>
  <w:style w:type="paragraph" w:styleId="affff">
    <w:name w:val="Title"/>
    <w:basedOn w:val="afff5"/>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
    <w:rsid w:val="009B46F9"/>
    <w:rPr>
      <w:rFonts w:ascii="Arial" w:hAnsi="Arial" w:cs="Arial"/>
      <w:b/>
      <w:bCs/>
      <w:kern w:val="2"/>
      <w:sz w:val="32"/>
      <w:szCs w:val="32"/>
    </w:rPr>
  </w:style>
  <w:style w:type="paragraph" w:customStyle="1" w:styleId="affff0">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9B46F9"/>
    <w:pPr>
      <w:ind w:left="198"/>
    </w:pPr>
    <w:rPr>
      <w:rFonts w:ascii="宋体" w:hAnsi="Times New Roman"/>
      <w:sz w:val="18"/>
    </w:rPr>
  </w:style>
  <w:style w:type="paragraph" w:customStyle="1" w:styleId="affff3">
    <w:name w:val="标准文件_页脚奇数页"/>
    <w:rsid w:val="009B46F9"/>
    <w:pPr>
      <w:ind w:right="227"/>
      <w:jc w:val="right"/>
    </w:pPr>
    <w:rPr>
      <w:rFonts w:ascii="宋体" w:hAnsi="Times New Roman"/>
      <w:sz w:val="18"/>
    </w:rPr>
  </w:style>
  <w:style w:type="paragraph" w:customStyle="1" w:styleId="affff4">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5">
    <w:name w:val="标准文件_标准正文"/>
    <w:basedOn w:val="afff5"/>
    <w:next w:val="affff6"/>
    <w:rsid w:val="009B46F9"/>
    <w:pPr>
      <w:snapToGrid w:val="0"/>
      <w:ind w:firstLineChars="200" w:firstLine="200"/>
    </w:pPr>
    <w:rPr>
      <w:kern w:val="0"/>
    </w:rPr>
  </w:style>
  <w:style w:type="paragraph" w:customStyle="1" w:styleId="affff7">
    <w:name w:val="标准文件_版本"/>
    <w:basedOn w:val="affff5"/>
    <w:rsid w:val="009B46F9"/>
    <w:pPr>
      <w:adjustRightInd/>
      <w:snapToGrid/>
      <w:ind w:firstLineChars="0" w:firstLine="0"/>
    </w:pPr>
    <w:rPr>
      <w:rFonts w:ascii="宋体" w:hAnsi="宋体"/>
      <w:kern w:val="2"/>
    </w:rPr>
  </w:style>
  <w:style w:type="paragraph" w:customStyle="1" w:styleId="affff8">
    <w:name w:val="标准文件_标准部门"/>
    <w:basedOn w:val="afff5"/>
    <w:rsid w:val="009B46F9"/>
    <w:pPr>
      <w:jc w:val="center"/>
    </w:pPr>
    <w:rPr>
      <w:rFonts w:ascii="黑体" w:eastAsia="黑体"/>
      <w:kern w:val="0"/>
      <w:sz w:val="44"/>
    </w:rPr>
  </w:style>
  <w:style w:type="paragraph" w:customStyle="1" w:styleId="affff9">
    <w:name w:val="标准文件_标准代替"/>
    <w:basedOn w:val="afff5"/>
    <w:next w:val="afff5"/>
    <w:rsid w:val="009B46F9"/>
    <w:pPr>
      <w:spacing w:line="310" w:lineRule="exact"/>
      <w:jc w:val="right"/>
    </w:pPr>
    <w:rPr>
      <w:rFonts w:ascii="宋体" w:hAnsi="宋体"/>
      <w:kern w:val="0"/>
    </w:rPr>
  </w:style>
  <w:style w:type="paragraph" w:customStyle="1" w:styleId="affffa">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9B46F9"/>
    <w:pPr>
      <w:jc w:val="left"/>
    </w:pPr>
  </w:style>
  <w:style w:type="paragraph" w:customStyle="1" w:styleId="affffd">
    <w:name w:val="标准文件_参考文献标题"/>
    <w:basedOn w:val="afff5"/>
    <w:next w:val="afff5"/>
    <w:rsid w:val="00CD561D"/>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6">
    <w:name w:val="标准文件_段"/>
    <w:link w:val="Char4"/>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9B46F9"/>
    <w:pPr>
      <w:widowControl w:val="0"/>
      <w:numPr>
        <w:ilvl w:val="3"/>
        <w:numId w:val="29"/>
      </w:numPr>
      <w:spacing w:beforeLines="50" w:afterLines="50"/>
      <w:jc w:val="both"/>
      <w:outlineLvl w:val="2"/>
    </w:pPr>
    <w:rPr>
      <w:rFonts w:ascii="黑体" w:eastAsia="黑体" w:hAnsi="Times New Roman"/>
      <w:sz w:val="21"/>
    </w:rPr>
  </w:style>
  <w:style w:type="character" w:customStyle="1" w:styleId="affffe">
    <w:name w:val="标准文件_发布"/>
    <w:rsid w:val="009B46F9"/>
    <w:rPr>
      <w:rFonts w:ascii="黑体" w:eastAsia="黑体"/>
      <w:spacing w:val="0"/>
      <w:w w:val="100"/>
      <w:position w:val="3"/>
      <w:sz w:val="28"/>
    </w:rPr>
  </w:style>
  <w:style w:type="paragraph" w:customStyle="1" w:styleId="ad">
    <w:name w:val="标准文件_方框数字列项"/>
    <w:basedOn w:val="affff6"/>
    <w:rsid w:val="009B46F9"/>
    <w:pPr>
      <w:numPr>
        <w:numId w:val="3"/>
      </w:numPr>
      <w:ind w:firstLineChars="0" w:firstLine="0"/>
    </w:pPr>
  </w:style>
  <w:style w:type="paragraph" w:customStyle="1" w:styleId="afffff">
    <w:name w:val="标准文件_封面标准编号"/>
    <w:basedOn w:val="afff5"/>
    <w:next w:val="affff9"/>
    <w:rsid w:val="009B46F9"/>
    <w:pPr>
      <w:spacing w:line="310" w:lineRule="exact"/>
      <w:jc w:val="right"/>
    </w:pPr>
    <w:rPr>
      <w:rFonts w:ascii="黑体" w:eastAsia="黑体"/>
      <w:kern w:val="0"/>
      <w:sz w:val="28"/>
    </w:rPr>
  </w:style>
  <w:style w:type="paragraph" w:customStyle="1" w:styleId="afffff0">
    <w:name w:val="标准文件_封面标准分类号"/>
    <w:basedOn w:val="afff5"/>
    <w:rsid w:val="009B46F9"/>
    <w:rPr>
      <w:rFonts w:ascii="黑体" w:eastAsia="黑体"/>
      <w:b/>
      <w:kern w:val="0"/>
      <w:sz w:val="28"/>
    </w:rPr>
  </w:style>
  <w:style w:type="paragraph" w:customStyle="1" w:styleId="afffff1">
    <w:name w:val="标准文件_封面标准名称"/>
    <w:basedOn w:val="afff5"/>
    <w:rsid w:val="009B46F9"/>
    <w:pPr>
      <w:spacing w:line="240" w:lineRule="auto"/>
      <w:jc w:val="center"/>
    </w:pPr>
    <w:rPr>
      <w:rFonts w:ascii="黑体" w:eastAsia="黑体"/>
      <w:kern w:val="0"/>
      <w:sz w:val="52"/>
    </w:rPr>
  </w:style>
  <w:style w:type="paragraph" w:customStyle="1" w:styleId="afffff2">
    <w:name w:val="标准文件_封面标准英文名称"/>
    <w:basedOn w:val="afff5"/>
    <w:rsid w:val="009B46F9"/>
    <w:pPr>
      <w:spacing w:line="240" w:lineRule="auto"/>
      <w:jc w:val="center"/>
    </w:pPr>
    <w:rPr>
      <w:rFonts w:ascii="黑体" w:eastAsia="黑体"/>
      <w:b/>
      <w:sz w:val="28"/>
    </w:rPr>
  </w:style>
  <w:style w:type="paragraph" w:customStyle="1" w:styleId="afffff3">
    <w:name w:val="标准文件_封面发布日期"/>
    <w:basedOn w:val="afff5"/>
    <w:rsid w:val="009B46F9"/>
    <w:pPr>
      <w:spacing w:line="310" w:lineRule="exact"/>
    </w:pPr>
    <w:rPr>
      <w:rFonts w:ascii="黑体" w:eastAsia="黑体"/>
      <w:kern w:val="0"/>
      <w:sz w:val="28"/>
    </w:rPr>
  </w:style>
  <w:style w:type="paragraph" w:customStyle="1" w:styleId="afffff4">
    <w:name w:val="标准文件_封面密级"/>
    <w:basedOn w:val="afff5"/>
    <w:rsid w:val="009B46F9"/>
    <w:rPr>
      <w:rFonts w:eastAsia="黑体"/>
      <w:sz w:val="32"/>
    </w:rPr>
  </w:style>
  <w:style w:type="paragraph" w:customStyle="1" w:styleId="afffff5">
    <w:name w:val="标准文件_封面实施日期"/>
    <w:basedOn w:val="afff5"/>
    <w:rsid w:val="009B46F9"/>
    <w:pPr>
      <w:spacing w:line="310" w:lineRule="exact"/>
      <w:jc w:val="right"/>
    </w:pPr>
    <w:rPr>
      <w:rFonts w:ascii="黑体" w:eastAsia="黑体"/>
      <w:sz w:val="28"/>
    </w:rPr>
  </w:style>
  <w:style w:type="paragraph" w:customStyle="1" w:styleId="afffff6">
    <w:name w:val="标准文件_封面抬头"/>
    <w:basedOn w:val="affff6"/>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9B46F9"/>
    <w:pPr>
      <w:numPr>
        <w:numId w:val="6"/>
      </w:numPr>
      <w:shd w:val="clear" w:color="FFFFFF" w:fill="FFFFFF"/>
      <w:tabs>
        <w:tab w:val="left" w:pos="6406"/>
      </w:tabs>
      <w:spacing w:before="560" w:afterLines="50"/>
      <w:jc w:val="center"/>
      <w:outlineLvl w:val="0"/>
    </w:pPr>
    <w:rPr>
      <w:rFonts w:ascii="黑体" w:eastAsia="黑体" w:hAnsi="Times New Roman"/>
      <w:noProof/>
      <w:sz w:val="21"/>
    </w:rPr>
  </w:style>
  <w:style w:type="paragraph" w:customStyle="1" w:styleId="aff">
    <w:name w:val="标准文件_附录表标题"/>
    <w:next w:val="affff6"/>
    <w:rsid w:val="009B46F9"/>
    <w:pPr>
      <w:numPr>
        <w:ilvl w:val="1"/>
        <w:numId w:val="4"/>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6"/>
    <w:rsid w:val="009B46F9"/>
    <w:pPr>
      <w:widowControl w:val="0"/>
      <w:numPr>
        <w:ilvl w:val="1"/>
        <w:numId w:val="6"/>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9B46F9"/>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9B46F9"/>
    <w:pPr>
      <w:widowControl w:val="0"/>
      <w:numPr>
        <w:ilvl w:val="3"/>
        <w:numId w:val="6"/>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6"/>
    <w:rsid w:val="009B46F9"/>
    <w:pPr>
      <w:widowControl w:val="0"/>
      <w:numPr>
        <w:ilvl w:val="4"/>
        <w:numId w:val="6"/>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6"/>
    <w:rsid w:val="009B46F9"/>
    <w:pPr>
      <w:numPr>
        <w:ilvl w:val="1"/>
        <w:numId w:val="5"/>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6"/>
    <w:rsid w:val="009B46F9"/>
    <w:pPr>
      <w:widowControl w:val="0"/>
      <w:numPr>
        <w:ilvl w:val="5"/>
        <w:numId w:val="6"/>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8"/>
    <w:rsid w:val="009B46F9"/>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9B46F9"/>
    <w:pPr>
      <w:spacing w:after="120"/>
    </w:pPr>
  </w:style>
  <w:style w:type="character" w:customStyle="1" w:styleId="Char5">
    <w:name w:val="正文文本 Char"/>
    <w:link w:val="afffff8"/>
    <w:rsid w:val="009B46F9"/>
    <w:rPr>
      <w:kern w:val="2"/>
      <w:sz w:val="21"/>
      <w:szCs w:val="21"/>
    </w:rPr>
  </w:style>
  <w:style w:type="paragraph" w:customStyle="1" w:styleId="afffff9">
    <w:name w:val="标准文件_附录章标题"/>
    <w:next w:val="affff6"/>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jc w:val="center"/>
      <w:outlineLvl w:val="0"/>
    </w:pPr>
    <w:rPr>
      <w:rFonts w:ascii="黑体" w:eastAsia="黑体" w:hAnsi="Times New Roman"/>
      <w:sz w:val="32"/>
    </w:rPr>
  </w:style>
  <w:style w:type="paragraph" w:customStyle="1" w:styleId="afffffb">
    <w:name w:val="标准文件_目次、标准名称标题"/>
    <w:basedOn w:val="a6"/>
    <w:next w:val="affff6"/>
    <w:rsid w:val="009B46F9"/>
    <w:pPr>
      <w:spacing w:line="460" w:lineRule="exact"/>
      <w:ind w:left="0" w:firstLine="0"/>
    </w:pPr>
  </w:style>
  <w:style w:type="paragraph" w:customStyle="1" w:styleId="afffffc">
    <w:name w:val="标准文件_目录标题"/>
    <w:basedOn w:val="afff5"/>
    <w:rsid w:val="00CD561D"/>
    <w:pPr>
      <w:spacing w:before="480" w:afterLines="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6"/>
    <w:rsid w:val="009B46F9"/>
    <w:pPr>
      <w:widowControl/>
      <w:numPr>
        <w:ilvl w:val="4"/>
      </w:numPr>
      <w:outlineLvl w:val="3"/>
    </w:pPr>
  </w:style>
  <w:style w:type="character" w:styleId="afffffd">
    <w:name w:val="Subtle Reference"/>
    <w:uiPriority w:val="31"/>
    <w:qFormat/>
    <w:rsid w:val="009B46F9"/>
    <w:rPr>
      <w:smallCaps/>
      <w:color w:val="C0504D"/>
      <w:u w:val="single"/>
    </w:rPr>
  </w:style>
  <w:style w:type="paragraph" w:customStyle="1" w:styleId="afffffe">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6"/>
    <w:rsid w:val="009B46F9"/>
    <w:pPr>
      <w:widowControl w:val="0"/>
      <w:numPr>
        <w:ilvl w:val="5"/>
        <w:numId w:val="29"/>
      </w:numPr>
      <w:spacing w:beforeLines="50" w:afterLines="50"/>
      <w:jc w:val="both"/>
      <w:outlineLvl w:val="4"/>
    </w:pPr>
    <w:rPr>
      <w:rFonts w:ascii="黑体" w:eastAsia="黑体" w:hAnsi="Times New Roman"/>
      <w:sz w:val="21"/>
    </w:rPr>
  </w:style>
  <w:style w:type="paragraph" w:styleId="affffff">
    <w:name w:val="footnote text"/>
    <w:basedOn w:val="afff5"/>
    <w:next w:val="afff5"/>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9B46F9"/>
    <w:rPr>
      <w:rFonts w:ascii="宋体"/>
      <w:kern w:val="2"/>
      <w:sz w:val="18"/>
      <w:szCs w:val="18"/>
    </w:rPr>
  </w:style>
  <w:style w:type="paragraph" w:customStyle="1" w:styleId="affffff0">
    <w:name w:val="标准文件_条文脚注"/>
    <w:basedOn w:val="affffff"/>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B46F9"/>
    <w:pPr>
      <w:numPr>
        <w:numId w:val="14"/>
      </w:numPr>
      <w:spacing w:line="240" w:lineRule="auto"/>
      <w:jc w:val="left"/>
    </w:pPr>
    <w:rPr>
      <w:rFonts w:ascii="宋体" w:hAnsi="宋体"/>
      <w:sz w:val="18"/>
    </w:rPr>
  </w:style>
  <w:style w:type="character" w:styleId="affffff1">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2">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6"/>
    <w:rsid w:val="009B46F9"/>
    <w:pPr>
      <w:widowControl w:val="0"/>
      <w:numPr>
        <w:ilvl w:val="6"/>
        <w:numId w:val="29"/>
      </w:numPr>
      <w:spacing w:beforeLines="50" w:afterLines="50"/>
      <w:jc w:val="both"/>
      <w:outlineLvl w:val="5"/>
    </w:pPr>
    <w:rPr>
      <w:rFonts w:ascii="黑体" w:eastAsia="黑体" w:hAnsi="Times New Roman"/>
      <w:sz w:val="21"/>
    </w:rPr>
  </w:style>
  <w:style w:type="paragraph" w:customStyle="1" w:styleId="affc">
    <w:name w:val="标准文件_章标题"/>
    <w:next w:val="affff6"/>
    <w:rsid w:val="009B46F9"/>
    <w:pPr>
      <w:numPr>
        <w:ilvl w:val="1"/>
        <w:numId w:val="29"/>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6"/>
    <w:rsid w:val="009B46F9"/>
    <w:pPr>
      <w:numPr>
        <w:ilvl w:val="2"/>
      </w:numPr>
      <w:spacing w:beforeLines="50" w:afterLines="50"/>
      <w:outlineLvl w:val="1"/>
    </w:pPr>
  </w:style>
  <w:style w:type="paragraph" w:customStyle="1" w:styleId="affffff3">
    <w:name w:val="标准文件_一致程度"/>
    <w:basedOn w:val="afff5"/>
    <w:rsid w:val="009B46F9"/>
    <w:pPr>
      <w:spacing w:line="440" w:lineRule="exact"/>
      <w:jc w:val="center"/>
    </w:pPr>
    <w:rPr>
      <w:sz w:val="28"/>
    </w:rPr>
  </w:style>
  <w:style w:type="paragraph" w:customStyle="1" w:styleId="affffff4">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6"/>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B46F9"/>
    <w:pPr>
      <w:numPr>
        <w:numId w:val="21"/>
      </w:numPr>
      <w:tabs>
        <w:tab w:val="left" w:pos="0"/>
      </w:tabs>
      <w:spacing w:beforeLines="50" w:afterLines="50"/>
      <w:jc w:val="center"/>
    </w:pPr>
    <w:rPr>
      <w:rFonts w:ascii="黑体" w:eastAsia="黑体" w:hAnsi="Times New Roman"/>
      <w:sz w:val="21"/>
    </w:rPr>
  </w:style>
  <w:style w:type="paragraph" w:customStyle="1" w:styleId="affffff6">
    <w:name w:val="标准文件_正文公式"/>
    <w:basedOn w:val="afff5"/>
    <w:next w:val="affff5"/>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B46F9"/>
    <w:pPr>
      <w:numPr>
        <w:numId w:val="22"/>
      </w:numPr>
      <w:spacing w:beforeLines="50" w:afterLines="50"/>
      <w:jc w:val="center"/>
    </w:pPr>
    <w:rPr>
      <w:rFonts w:ascii="黑体" w:eastAsia="黑体" w:hAnsi="Times New Roman"/>
      <w:sz w:val="21"/>
    </w:rPr>
  </w:style>
  <w:style w:type="paragraph" w:customStyle="1" w:styleId="afff3">
    <w:name w:val="标准文件_正文英文表标题"/>
    <w:next w:val="affff6"/>
    <w:rsid w:val="009B46F9"/>
    <w:pPr>
      <w:numPr>
        <w:numId w:val="23"/>
      </w:numPr>
      <w:jc w:val="center"/>
    </w:pPr>
    <w:rPr>
      <w:rFonts w:ascii="黑体" w:eastAsia="黑体" w:hAnsi="Times New Roman"/>
      <w:sz w:val="21"/>
    </w:rPr>
  </w:style>
  <w:style w:type="paragraph" w:customStyle="1" w:styleId="afb">
    <w:name w:val="标准文件_正文英文图标题"/>
    <w:next w:val="affff6"/>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7">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8">
    <w:name w:val="发布部门"/>
    <w:next w:val="affff6"/>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9B46F9"/>
    <w:pPr>
      <w:spacing w:before="180" w:line="180" w:lineRule="exact"/>
      <w:jc w:val="center"/>
    </w:pPr>
    <w:rPr>
      <w:rFonts w:ascii="宋体" w:hAnsi="Times New Roman"/>
      <w:sz w:val="21"/>
    </w:rPr>
  </w:style>
  <w:style w:type="paragraph" w:customStyle="1" w:styleId="affffffd">
    <w:name w:val="封面标准文稿类别"/>
    <w:rsid w:val="009B46F9"/>
    <w:pPr>
      <w:spacing w:before="440" w:line="400" w:lineRule="exact"/>
      <w:jc w:val="center"/>
    </w:pPr>
    <w:rPr>
      <w:rFonts w:ascii="宋体" w:hAnsi="Times New Roman"/>
      <w:sz w:val="24"/>
    </w:rPr>
  </w:style>
  <w:style w:type="paragraph" w:customStyle="1" w:styleId="affffffe">
    <w:name w:val="封面标准英文名称"/>
    <w:rsid w:val="009B46F9"/>
    <w:pPr>
      <w:widowControl w:val="0"/>
      <w:spacing w:line="360" w:lineRule="exact"/>
      <w:jc w:val="center"/>
    </w:pPr>
    <w:rPr>
      <w:rFonts w:ascii="Times New Roman" w:hAnsi="Times New Roman"/>
      <w:sz w:val="28"/>
    </w:rPr>
  </w:style>
  <w:style w:type="paragraph" w:customStyle="1" w:styleId="afffffff">
    <w:name w:val="封面一致性程度标识"/>
    <w:rsid w:val="009B46F9"/>
    <w:pPr>
      <w:spacing w:before="440" w:line="440" w:lineRule="exact"/>
      <w:jc w:val="center"/>
    </w:pPr>
    <w:rPr>
      <w:rFonts w:ascii="Times New Roman" w:hAnsi="Times New Roman"/>
      <w:sz w:val="28"/>
    </w:rPr>
  </w:style>
  <w:style w:type="paragraph" w:customStyle="1" w:styleId="afffffff0">
    <w:name w:val="封面正文"/>
    <w:rsid w:val="009B46F9"/>
    <w:pPr>
      <w:jc w:val="both"/>
    </w:pPr>
    <w:rPr>
      <w:rFonts w:ascii="Times New Roman" w:hAnsi="Times New Roman"/>
    </w:rPr>
  </w:style>
  <w:style w:type="paragraph" w:customStyle="1" w:styleId="afffffff1">
    <w:name w:val="附录二级无标题条"/>
    <w:basedOn w:val="afff5"/>
    <w:next w:val="affff6"/>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9B46F9"/>
    <w:pPr>
      <w:outlineLvl w:val="4"/>
    </w:pPr>
  </w:style>
  <w:style w:type="paragraph" w:customStyle="1" w:styleId="afffffff3">
    <w:name w:val="附录四级无标题条"/>
    <w:basedOn w:val="afffffff2"/>
    <w:next w:val="affff6"/>
    <w:rsid w:val="009B46F9"/>
    <w:pPr>
      <w:outlineLvl w:val="5"/>
    </w:pPr>
  </w:style>
  <w:style w:type="paragraph" w:customStyle="1" w:styleId="afffffff4">
    <w:name w:val="附录图"/>
    <w:next w:val="affff6"/>
    <w:rsid w:val="009B46F9"/>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5">
    <w:name w:val="附录五级无标题条"/>
    <w:basedOn w:val="afffffff3"/>
    <w:next w:val="affff6"/>
    <w:rsid w:val="009B46F9"/>
    <w:pPr>
      <w:outlineLvl w:val="6"/>
    </w:pPr>
  </w:style>
  <w:style w:type="paragraph" w:customStyle="1" w:styleId="afffffff6">
    <w:name w:val="附录性质"/>
    <w:basedOn w:val="afff5"/>
    <w:rsid w:val="009B46F9"/>
    <w:pPr>
      <w:widowControl/>
      <w:adjustRightInd/>
      <w:jc w:val="center"/>
    </w:pPr>
    <w:rPr>
      <w:rFonts w:ascii="黑体" w:eastAsia="黑体"/>
    </w:rPr>
  </w:style>
  <w:style w:type="paragraph" w:customStyle="1" w:styleId="afffffff7">
    <w:name w:val="附录一级无标题条"/>
    <w:basedOn w:val="afffff9"/>
    <w:next w:val="affff6"/>
    <w:rsid w:val="009B46F9"/>
    <w:pPr>
      <w:autoSpaceDN w:val="0"/>
      <w:outlineLvl w:val="2"/>
    </w:pPr>
    <w:rPr>
      <w:rFonts w:ascii="宋体" w:eastAsia="宋体" w:hAnsi="宋体"/>
    </w:rPr>
  </w:style>
  <w:style w:type="character" w:customStyle="1" w:styleId="afffffff8">
    <w:name w:val="个人答复风格"/>
    <w:rsid w:val="009B46F9"/>
    <w:rPr>
      <w:rFonts w:ascii="Arial" w:eastAsia="宋体" w:hAnsi="Arial" w:cs="Arial"/>
      <w:color w:val="auto"/>
      <w:spacing w:val="0"/>
      <w:sz w:val="20"/>
    </w:rPr>
  </w:style>
  <w:style w:type="character" w:customStyle="1" w:styleId="afffffff9">
    <w:name w:val="个人撰写风格"/>
    <w:rsid w:val="009B46F9"/>
    <w:rPr>
      <w:rFonts w:ascii="Arial" w:eastAsia="宋体" w:hAnsi="Arial" w:cs="Arial"/>
      <w:color w:val="auto"/>
      <w:spacing w:val="0"/>
      <w:sz w:val="20"/>
    </w:rPr>
  </w:style>
  <w:style w:type="paragraph" w:customStyle="1" w:styleId="afffffffa">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b">
    <w:name w:val="列项·"/>
    <w:basedOn w:val="affff6"/>
    <w:rsid w:val="009B46F9"/>
    <w:pPr>
      <w:tabs>
        <w:tab w:val="left" w:pos="840"/>
      </w:tabs>
    </w:pPr>
  </w:style>
  <w:style w:type="paragraph" w:customStyle="1" w:styleId="afffffffc">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d">
    <w:name w:val="其他标准称谓"/>
    <w:rsid w:val="009B46F9"/>
    <w:pPr>
      <w:spacing w:line="0" w:lineRule="atLeast"/>
      <w:jc w:val="distribute"/>
    </w:pPr>
    <w:rPr>
      <w:rFonts w:ascii="黑体" w:eastAsia="黑体" w:hAnsi="宋体"/>
      <w:sz w:val="52"/>
    </w:rPr>
  </w:style>
  <w:style w:type="paragraph" w:customStyle="1" w:styleId="afffffffe">
    <w:name w:val="其他发布部门"/>
    <w:basedOn w:val="affffff8"/>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
    <w:name w:val="实施日期"/>
    <w:basedOn w:val="affffff9"/>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9B46F9"/>
    <w:pPr>
      <w:adjustRightInd/>
      <w:spacing w:line="240" w:lineRule="auto"/>
      <w:jc w:val="left"/>
    </w:pPr>
    <w:rPr>
      <w:szCs w:val="24"/>
    </w:rPr>
  </w:style>
  <w:style w:type="paragraph" w:customStyle="1" w:styleId="affffffff1">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3">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4">
    <w:name w:val="Normal Indent"/>
    <w:basedOn w:val="afff5"/>
    <w:rsid w:val="009B46F9"/>
    <w:pPr>
      <w:ind w:firstLine="420"/>
    </w:pPr>
  </w:style>
  <w:style w:type="paragraph" w:customStyle="1" w:styleId="affffffff5">
    <w:name w:val="注:后续"/>
    <w:rsid w:val="009B46F9"/>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9B46F9"/>
    <w:pPr>
      <w:ind w:leftChars="0" w:left="1406" w:firstLineChars="0" w:hanging="499"/>
    </w:pPr>
  </w:style>
  <w:style w:type="paragraph" w:customStyle="1" w:styleId="affffffff7">
    <w:name w:val="标准文件_一级无标题"/>
    <w:basedOn w:val="affd"/>
    <w:qFormat/>
    <w:rsid w:val="009B46F9"/>
    <w:pPr>
      <w:spacing w:beforeLines="0" w:afterLines="0"/>
      <w:outlineLvl w:val="9"/>
    </w:pPr>
    <w:rPr>
      <w:rFonts w:ascii="宋体" w:eastAsia="宋体"/>
    </w:rPr>
  </w:style>
  <w:style w:type="paragraph" w:customStyle="1" w:styleId="affffffff8">
    <w:name w:val="标准文件_五级无标题"/>
    <w:basedOn w:val="afff1"/>
    <w:qFormat/>
    <w:rsid w:val="009B46F9"/>
    <w:pPr>
      <w:spacing w:beforeLines="0" w:afterLines="0"/>
      <w:outlineLvl w:val="9"/>
    </w:pPr>
    <w:rPr>
      <w:rFonts w:ascii="宋体" w:eastAsia="宋体"/>
    </w:rPr>
  </w:style>
  <w:style w:type="paragraph" w:customStyle="1" w:styleId="affffffff9">
    <w:name w:val="标准文件_三级无标题"/>
    <w:basedOn w:val="afff"/>
    <w:qFormat/>
    <w:rsid w:val="009B46F9"/>
    <w:pPr>
      <w:spacing w:beforeLines="0" w:afterLines="0"/>
      <w:outlineLvl w:val="9"/>
    </w:pPr>
    <w:rPr>
      <w:rFonts w:ascii="宋体" w:eastAsia="宋体"/>
    </w:rPr>
  </w:style>
  <w:style w:type="paragraph" w:customStyle="1" w:styleId="affffffffa">
    <w:name w:val="标准文件_二级无标题"/>
    <w:basedOn w:val="affe"/>
    <w:qFormat/>
    <w:rsid w:val="009B46F9"/>
    <w:pPr>
      <w:spacing w:beforeLines="0" w:afterLines="0"/>
      <w:outlineLvl w:val="9"/>
    </w:pPr>
    <w:rPr>
      <w:rFonts w:ascii="宋体" w:eastAsia="宋体"/>
    </w:rPr>
  </w:style>
  <w:style w:type="paragraph" w:customStyle="1" w:styleId="affffffffb">
    <w:name w:val="标准_四级无标题"/>
    <w:basedOn w:val="afff0"/>
    <w:next w:val="affff6"/>
    <w:qFormat/>
    <w:rsid w:val="009B46F9"/>
    <w:rPr>
      <w:rFonts w:eastAsia="宋体"/>
    </w:rPr>
  </w:style>
  <w:style w:type="paragraph" w:customStyle="1" w:styleId="affffffffc">
    <w:name w:val="标准文件_四级无标题"/>
    <w:basedOn w:val="afff0"/>
    <w:qFormat/>
    <w:rsid w:val="009B46F9"/>
    <w:pPr>
      <w:spacing w:beforeLines="0" w:afterLines="0"/>
      <w:outlineLvl w:val="9"/>
    </w:pPr>
    <w:rPr>
      <w:rFonts w:ascii="宋体" w:eastAsia="宋体" w:hAnsi="黑体"/>
      <w:szCs w:val="52"/>
    </w:rPr>
  </w:style>
  <w:style w:type="paragraph" w:customStyle="1" w:styleId="aff1">
    <w:name w:val="标准文件_大写罗马数字编号列项"/>
    <w:basedOn w:val="affff6"/>
    <w:rsid w:val="009B46F9"/>
    <w:pPr>
      <w:numPr>
        <w:numId w:val="2"/>
      </w:numPr>
      <w:ind w:firstLineChars="0" w:firstLine="0"/>
    </w:pPr>
    <w:rPr>
      <w:rFonts w:ascii="Times New Roman" w:cs="Arial"/>
      <w:szCs w:val="28"/>
    </w:rPr>
  </w:style>
  <w:style w:type="paragraph" w:customStyle="1" w:styleId="ae">
    <w:name w:val="标准文件_小写罗马数字编号列项"/>
    <w:basedOn w:val="affff6"/>
    <w:rsid w:val="009B46F9"/>
    <w:pPr>
      <w:numPr>
        <w:numId w:val="15"/>
      </w:numPr>
      <w:ind w:firstLineChars="0" w:firstLine="0"/>
    </w:pPr>
    <w:rPr>
      <w:rFonts w:cs="Arial"/>
      <w:szCs w:val="28"/>
    </w:rPr>
  </w:style>
  <w:style w:type="paragraph" w:customStyle="1" w:styleId="affffffffd">
    <w:name w:val="标准文件_附录标题"/>
    <w:basedOn w:val="aff3"/>
    <w:qFormat/>
    <w:rsid w:val="009B46F9"/>
    <w:pPr>
      <w:numPr>
        <w:numId w:val="0"/>
      </w:numPr>
      <w:spacing w:after="280"/>
      <w:outlineLvl w:val="9"/>
    </w:pPr>
  </w:style>
  <w:style w:type="paragraph" w:customStyle="1" w:styleId="affffffffe">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6"/>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
    <w:name w:val="标准文件_索引字母"/>
    <w:next w:val="affff6"/>
    <w:qFormat/>
    <w:rsid w:val="009B46F9"/>
    <w:pPr>
      <w:jc w:val="center"/>
    </w:pPr>
    <w:rPr>
      <w:rFonts w:ascii="宋体" w:eastAsia="Times New Roman" w:hAnsi="宋体"/>
      <w:b/>
      <w:kern w:val="2"/>
      <w:sz w:val="21"/>
    </w:rPr>
  </w:style>
  <w:style w:type="paragraph" w:customStyle="1" w:styleId="afffffffff0">
    <w:name w:val="标准文件_附录前"/>
    <w:next w:val="affff6"/>
    <w:qFormat/>
    <w:rsid w:val="009B46F9"/>
    <w:pPr>
      <w:spacing w:line="20" w:lineRule="atLeast"/>
      <w:ind w:firstLine="200"/>
    </w:pPr>
    <w:rPr>
      <w:rFonts w:ascii="宋体" w:hAnsi="宋体"/>
      <w:kern w:val="2"/>
      <w:sz w:val="10"/>
    </w:rPr>
  </w:style>
  <w:style w:type="paragraph" w:customStyle="1" w:styleId="afffffffff1">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9B46F9"/>
    <w:pPr>
      <w:ind w:firstLineChars="0" w:firstLine="0"/>
      <w:jc w:val="center"/>
    </w:pPr>
    <w:rPr>
      <w:sz w:val="18"/>
    </w:rPr>
  </w:style>
  <w:style w:type="paragraph" w:customStyle="1" w:styleId="afff2">
    <w:name w:val="标准文件_注："/>
    <w:next w:val="affff6"/>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rsid w:val="009B46F9"/>
    <w:rPr>
      <w:rFonts w:ascii="宋体" w:hAnsi="Times New Roman"/>
      <w:noProof/>
      <w:sz w:val="21"/>
    </w:rPr>
  </w:style>
  <w:style w:type="paragraph" w:customStyle="1" w:styleId="afffffffff4">
    <w:name w:val="标准文件_表格续"/>
    <w:basedOn w:val="affff6"/>
    <w:next w:val="affff6"/>
    <w:qFormat/>
    <w:rsid w:val="009B46F9"/>
    <w:pPr>
      <w:jc w:val="center"/>
    </w:pPr>
    <w:rPr>
      <w:rFonts w:ascii="黑体" w:eastAsia="黑体" w:hAnsi="黑体"/>
    </w:rPr>
  </w:style>
  <w:style w:type="paragraph" w:styleId="10">
    <w:name w:val="toc 1"/>
    <w:basedOn w:val="afff5"/>
    <w:next w:val="afff5"/>
    <w:autoRedefine/>
    <w:uiPriority w:val="39"/>
    <w:unhideWhenUsed/>
    <w:rsid w:val="009B46F9"/>
    <w:rPr>
      <w:rFonts w:ascii="宋体"/>
    </w:rPr>
  </w:style>
  <w:style w:type="table" w:styleId="afffffffff5">
    <w:name w:val="Table Grid"/>
    <w:basedOn w:val="afff7"/>
    <w:uiPriority w:val="39"/>
    <w:rsid w:val="009B46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9B46F9"/>
    <w:rPr>
      <w:color w:val="808080"/>
    </w:rPr>
  </w:style>
  <w:style w:type="paragraph" w:customStyle="1" w:styleId="2">
    <w:name w:val="标准文件_二级项2"/>
    <w:basedOn w:val="affff6"/>
    <w:qFormat/>
    <w:rsid w:val="009B46F9"/>
    <w:pPr>
      <w:numPr>
        <w:ilvl w:val="1"/>
        <w:numId w:val="16"/>
      </w:numPr>
      <w:ind w:firstLineChars="0" w:firstLine="0"/>
    </w:pPr>
  </w:style>
  <w:style w:type="paragraph" w:customStyle="1" w:styleId="21">
    <w:name w:val="标准文件_三级项2"/>
    <w:basedOn w:val="affff6"/>
    <w:qFormat/>
    <w:rsid w:val="009B46F9"/>
    <w:pPr>
      <w:numPr>
        <w:numId w:val="10"/>
      </w:numPr>
      <w:spacing w:line="300" w:lineRule="exact"/>
      <w:ind w:firstLineChars="0"/>
    </w:pPr>
    <w:rPr>
      <w:rFonts w:ascii="Times New Roman"/>
    </w:rPr>
  </w:style>
  <w:style w:type="paragraph" w:customStyle="1" w:styleId="20">
    <w:name w:val="标准文件_一级项2"/>
    <w:basedOn w:val="affff6"/>
    <w:qFormat/>
    <w:rsid w:val="009B46F9"/>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9B46F9"/>
    <w:pPr>
      <w:ind w:firstLine="420"/>
    </w:pPr>
    <w:rPr>
      <w:rFonts w:ascii="黑体" w:eastAsia="黑体"/>
    </w:rPr>
  </w:style>
  <w:style w:type="character" w:customStyle="1" w:styleId="afffffffff8">
    <w:name w:val="标准文件_来源"/>
    <w:basedOn w:val="afff6"/>
    <w:uiPriority w:val="1"/>
    <w:qFormat/>
    <w:rsid w:val="009B46F9"/>
    <w:rPr>
      <w:rFonts w:eastAsia="宋体"/>
      <w:sz w:val="21"/>
    </w:rPr>
  </w:style>
  <w:style w:type="paragraph" w:customStyle="1" w:styleId="afffffffff9">
    <w:name w:val="标准文件_图表说明"/>
    <w:qFormat/>
    <w:rsid w:val="009B46F9"/>
    <w:pPr>
      <w:spacing w:line="276" w:lineRule="auto"/>
      <w:ind w:firstLine="420"/>
    </w:pPr>
    <w:rPr>
      <w:rFonts w:ascii="宋体" w:hAnsi="宋体"/>
      <w:kern w:val="2"/>
      <w:sz w:val="18"/>
    </w:rPr>
  </w:style>
  <w:style w:type="paragraph" w:customStyle="1" w:styleId="afffffffffa">
    <w:name w:val="其他发布日期"/>
    <w:basedOn w:val="affffff9"/>
    <w:rsid w:val="009B46F9"/>
    <w:pPr>
      <w:framePr w:w="3997" w:h="471" w:hRule="exact" w:hSpace="0" w:vSpace="181" w:wrap="around" w:vAnchor="page" w:hAnchor="page" w:x="1419" w:y="14097"/>
    </w:pPr>
  </w:style>
  <w:style w:type="paragraph" w:customStyle="1" w:styleId="afffffffffb">
    <w:name w:val="其他实施日期"/>
    <w:basedOn w:val="affffffff"/>
    <w:rsid w:val="009B46F9"/>
    <w:pPr>
      <w:framePr w:w="3997" w:h="471" w:hRule="exact" w:vSpace="181" w:wrap="around" w:vAnchor="page" w:hAnchor="page" w:x="7089" w:y="14097"/>
    </w:pPr>
  </w:style>
  <w:style w:type="paragraph" w:customStyle="1" w:styleId="afffffffffc">
    <w:name w:val="标准文件_文件编号"/>
    <w:basedOn w:val="affff6"/>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9B46F9"/>
    <w:pPr>
      <w:framePr w:wrap="auto"/>
      <w:spacing w:before="57"/>
    </w:pPr>
    <w:rPr>
      <w:sz w:val="21"/>
    </w:rPr>
  </w:style>
  <w:style w:type="paragraph" w:customStyle="1" w:styleId="afffffffffe">
    <w:name w:val="标准文件_文件名称"/>
    <w:basedOn w:val="affff6"/>
    <w:next w:val="affff6"/>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9B46F9"/>
    <w:pPr>
      <w:spacing w:line="300" w:lineRule="exact"/>
      <w:ind w:left="420"/>
    </w:pPr>
    <w:rPr>
      <w:rFonts w:ascii="宋体"/>
    </w:rPr>
  </w:style>
  <w:style w:type="paragraph" w:styleId="40">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9B46F9"/>
    <w:pPr>
      <w:ind w:left="839"/>
    </w:pPr>
    <w:rPr>
      <w:rFonts w:ascii="宋体"/>
    </w:rPr>
  </w:style>
  <w:style w:type="paragraph" w:styleId="60">
    <w:name w:val="toc 6"/>
    <w:basedOn w:val="afff5"/>
    <w:next w:val="afff5"/>
    <w:autoRedefine/>
    <w:uiPriority w:val="39"/>
    <w:unhideWhenUsed/>
    <w:rsid w:val="009B46F9"/>
    <w:pPr>
      <w:spacing w:line="300" w:lineRule="exact"/>
      <w:ind w:left="1049"/>
    </w:pPr>
    <w:rPr>
      <w:rFonts w:ascii="宋体"/>
    </w:rPr>
  </w:style>
  <w:style w:type="paragraph" w:styleId="70">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46F9"/>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9B46F9"/>
    <w:pPr>
      <w:numPr>
        <w:ilvl w:val="1"/>
        <w:numId w:val="18"/>
      </w:numPr>
      <w:spacing w:beforeLines="50" w:afterLines="50"/>
      <w:ind w:firstLineChars="0"/>
    </w:pPr>
    <w:rPr>
      <w:rFonts w:ascii="黑体" w:eastAsia="黑体"/>
    </w:rPr>
  </w:style>
  <w:style w:type="paragraph" w:customStyle="1" w:styleId="a8">
    <w:name w:val="标准文件_引言二级条标题"/>
    <w:basedOn w:val="affff6"/>
    <w:next w:val="affff6"/>
    <w:qFormat/>
    <w:rsid w:val="009B46F9"/>
    <w:pPr>
      <w:numPr>
        <w:ilvl w:val="2"/>
        <w:numId w:val="18"/>
      </w:numPr>
      <w:spacing w:beforeLines="50" w:afterLines="50"/>
      <w:ind w:firstLineChars="0"/>
    </w:pPr>
    <w:rPr>
      <w:rFonts w:ascii="黑体" w:eastAsia="黑体"/>
    </w:rPr>
  </w:style>
  <w:style w:type="paragraph" w:customStyle="1" w:styleId="a9">
    <w:name w:val="标准文件_引言三级条标题"/>
    <w:basedOn w:val="affff6"/>
    <w:next w:val="affff6"/>
    <w:qFormat/>
    <w:rsid w:val="009B46F9"/>
    <w:pPr>
      <w:numPr>
        <w:ilvl w:val="3"/>
        <w:numId w:val="18"/>
      </w:numPr>
      <w:spacing w:beforeLines="50" w:afterLines="50"/>
      <w:ind w:firstLineChars="0"/>
    </w:pPr>
    <w:rPr>
      <w:rFonts w:ascii="黑体" w:eastAsia="黑体"/>
    </w:rPr>
  </w:style>
  <w:style w:type="paragraph" w:customStyle="1" w:styleId="aa">
    <w:name w:val="标准文件_引言四级条标题"/>
    <w:basedOn w:val="affff6"/>
    <w:next w:val="affff6"/>
    <w:qFormat/>
    <w:rsid w:val="009B46F9"/>
    <w:pPr>
      <w:numPr>
        <w:ilvl w:val="4"/>
        <w:numId w:val="18"/>
      </w:numPr>
      <w:spacing w:beforeLines="50" w:afterLines="50"/>
      <w:ind w:firstLineChars="0"/>
    </w:pPr>
    <w:rPr>
      <w:rFonts w:ascii="黑体" w:eastAsia="黑体"/>
    </w:rPr>
  </w:style>
  <w:style w:type="paragraph" w:customStyle="1" w:styleId="ab">
    <w:name w:val="标准文件_引言五级条标题"/>
    <w:basedOn w:val="affff6"/>
    <w:next w:val="affff6"/>
    <w:qFormat/>
    <w:rsid w:val="009B46F9"/>
    <w:pPr>
      <w:numPr>
        <w:ilvl w:val="5"/>
        <w:numId w:val="18"/>
      </w:numPr>
      <w:spacing w:beforeLines="50" w:afterLines="50"/>
      <w:ind w:firstLineChars="0"/>
    </w:pPr>
    <w:rPr>
      <w:rFonts w:ascii="黑体" w:eastAsia="黑体"/>
    </w:rPr>
  </w:style>
  <w:style w:type="paragraph" w:customStyle="1" w:styleId="affffffffff">
    <w:name w:val="标准文件_注后"/>
    <w:basedOn w:val="affff6"/>
    <w:qFormat/>
    <w:rsid w:val="009B46F9"/>
    <w:pPr>
      <w:ind w:left="811" w:firstLineChars="0" w:firstLine="0"/>
    </w:pPr>
    <w:rPr>
      <w:sz w:val="18"/>
    </w:rPr>
  </w:style>
  <w:style w:type="paragraph" w:customStyle="1" w:styleId="X">
    <w:name w:val="标准文件_注X后"/>
    <w:basedOn w:val="affff6"/>
    <w:qFormat/>
    <w:rsid w:val="009B46F9"/>
    <w:pPr>
      <w:ind w:left="811" w:firstLineChars="0" w:firstLine="0"/>
    </w:pPr>
    <w:rPr>
      <w:sz w:val="18"/>
    </w:rPr>
  </w:style>
  <w:style w:type="paragraph" w:customStyle="1" w:styleId="affffffffff0">
    <w:name w:val="标准文件_示例后"/>
    <w:basedOn w:val="affff6"/>
    <w:qFormat/>
    <w:rsid w:val="009B46F9"/>
    <w:pPr>
      <w:ind w:left="964" w:firstLineChars="0" w:firstLine="0"/>
    </w:pPr>
    <w:rPr>
      <w:sz w:val="18"/>
    </w:rPr>
  </w:style>
  <w:style w:type="paragraph" w:customStyle="1" w:styleId="X0">
    <w:name w:val="标准文件_示例X后"/>
    <w:basedOn w:val="affff6"/>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1">
    <w:name w:val="标准文件_索引项"/>
    <w:basedOn w:val="affff6"/>
    <w:next w:val="affff6"/>
    <w:qFormat/>
    <w:rsid w:val="009B46F9"/>
    <w:pPr>
      <w:tabs>
        <w:tab w:val="right" w:leader="dot" w:pos="9356"/>
      </w:tabs>
      <w:ind w:left="210" w:firstLineChars="0" w:hanging="210"/>
      <w:jc w:val="left"/>
    </w:pPr>
  </w:style>
  <w:style w:type="paragraph" w:customStyle="1" w:styleId="affffffffff2">
    <w:name w:val="标准文件_附录一级无标题"/>
    <w:basedOn w:val="aff4"/>
    <w:qFormat/>
    <w:rsid w:val="009B46F9"/>
    <w:pPr>
      <w:spacing w:beforeLines="0" w:afterLines="0" w:line="276" w:lineRule="auto"/>
      <w:outlineLvl w:val="9"/>
    </w:pPr>
    <w:rPr>
      <w:rFonts w:ascii="宋体" w:eastAsia="宋体"/>
    </w:rPr>
  </w:style>
  <w:style w:type="paragraph" w:customStyle="1" w:styleId="affffffffff3">
    <w:name w:val="标准文件_附录二级无标题"/>
    <w:basedOn w:val="aff5"/>
    <w:rsid w:val="009B46F9"/>
    <w:pPr>
      <w:spacing w:beforeLines="0" w:afterLines="0" w:line="276" w:lineRule="auto"/>
      <w:outlineLvl w:val="9"/>
    </w:pPr>
    <w:rPr>
      <w:rFonts w:ascii="宋体" w:eastAsia="宋体"/>
    </w:rPr>
  </w:style>
  <w:style w:type="paragraph" w:customStyle="1" w:styleId="affffffffff4">
    <w:name w:val="标准文件_附录三级无标题"/>
    <w:basedOn w:val="aff6"/>
    <w:qFormat/>
    <w:rsid w:val="009B46F9"/>
    <w:pPr>
      <w:spacing w:beforeLines="0" w:afterLines="0" w:line="276" w:lineRule="auto"/>
      <w:outlineLvl w:val="9"/>
    </w:pPr>
    <w:rPr>
      <w:rFonts w:ascii="宋体" w:eastAsia="宋体"/>
    </w:rPr>
  </w:style>
  <w:style w:type="paragraph" w:customStyle="1" w:styleId="affffffffff5">
    <w:name w:val="标准文件_附录四级无标题"/>
    <w:basedOn w:val="aff7"/>
    <w:qFormat/>
    <w:rsid w:val="009B46F9"/>
    <w:pPr>
      <w:spacing w:beforeLines="0" w:afterLines="0" w:line="276" w:lineRule="auto"/>
      <w:outlineLvl w:val="9"/>
    </w:pPr>
    <w:rPr>
      <w:rFonts w:ascii="宋体" w:eastAsia="宋体"/>
    </w:rPr>
  </w:style>
  <w:style w:type="paragraph" w:customStyle="1" w:styleId="affffffffff6">
    <w:name w:val="标准文件_附录五级无标题"/>
    <w:basedOn w:val="aff8"/>
    <w:qFormat/>
    <w:rsid w:val="009B46F9"/>
    <w:pPr>
      <w:spacing w:beforeLines="0" w:afterLines="0" w:line="276" w:lineRule="auto"/>
      <w:outlineLvl w:val="9"/>
    </w:pPr>
    <w:rPr>
      <w:rFonts w:ascii="宋体" w:eastAsia="宋体"/>
    </w:rPr>
  </w:style>
  <w:style w:type="paragraph" w:customStyle="1" w:styleId="afffffffff3">
    <w:name w:val="标准文件_示例内容"/>
    <w:basedOn w:val="affff6"/>
    <w:qFormat/>
    <w:rsid w:val="009B46F9"/>
    <w:pPr>
      <w:ind w:firstLine="420"/>
    </w:pPr>
    <w:rPr>
      <w:sz w:val="18"/>
    </w:rPr>
  </w:style>
  <w:style w:type="paragraph" w:customStyle="1" w:styleId="affffffffff7">
    <w:name w:val="标准文件_引言一级无标题"/>
    <w:basedOn w:val="a7"/>
    <w:next w:val="affff6"/>
    <w:qFormat/>
    <w:rsid w:val="009B46F9"/>
    <w:pPr>
      <w:spacing w:beforeLines="0" w:afterLines="0" w:line="276" w:lineRule="auto"/>
    </w:pPr>
    <w:rPr>
      <w:rFonts w:ascii="宋体" w:eastAsia="宋体"/>
    </w:rPr>
  </w:style>
  <w:style w:type="paragraph" w:customStyle="1" w:styleId="affffffffff8">
    <w:name w:val="标准文件_引言二级无标题"/>
    <w:basedOn w:val="a8"/>
    <w:next w:val="affff6"/>
    <w:qFormat/>
    <w:rsid w:val="009B46F9"/>
    <w:pPr>
      <w:spacing w:beforeLines="0" w:afterLines="0" w:line="276" w:lineRule="auto"/>
    </w:pPr>
    <w:rPr>
      <w:rFonts w:ascii="宋体" w:eastAsia="宋体"/>
    </w:rPr>
  </w:style>
  <w:style w:type="paragraph" w:customStyle="1" w:styleId="affffffffff9">
    <w:name w:val="标准文件_引言三级无标题"/>
    <w:basedOn w:val="a9"/>
    <w:qFormat/>
    <w:rsid w:val="009B46F9"/>
    <w:pPr>
      <w:spacing w:beforeLines="0" w:afterLines="0" w:line="276" w:lineRule="auto"/>
    </w:pPr>
    <w:rPr>
      <w:rFonts w:ascii="宋体" w:eastAsia="宋体"/>
    </w:rPr>
  </w:style>
  <w:style w:type="paragraph" w:customStyle="1" w:styleId="affffffffffa">
    <w:name w:val="标准文件_引言四级无标题"/>
    <w:basedOn w:val="aa"/>
    <w:next w:val="affff6"/>
    <w:qFormat/>
    <w:rsid w:val="009B46F9"/>
    <w:pPr>
      <w:spacing w:beforeLines="0" w:afterLines="0" w:line="276" w:lineRule="auto"/>
    </w:pPr>
    <w:rPr>
      <w:rFonts w:ascii="宋体" w:eastAsia="宋体"/>
    </w:rPr>
  </w:style>
  <w:style w:type="paragraph" w:customStyle="1" w:styleId="affffffffffb">
    <w:name w:val="标准文件_引言五级无标题"/>
    <w:basedOn w:val="ab"/>
    <w:next w:val="affff6"/>
    <w:qFormat/>
    <w:rsid w:val="009B46F9"/>
    <w:pPr>
      <w:spacing w:beforeLines="0" w:afterLines="0" w:line="276" w:lineRule="auto"/>
    </w:pPr>
    <w:rPr>
      <w:rFonts w:ascii="宋体" w:eastAsia="宋体"/>
    </w:rPr>
  </w:style>
  <w:style w:type="paragraph" w:customStyle="1" w:styleId="affffffffffc">
    <w:name w:val="标准文件_索引标题"/>
    <w:basedOn w:val="affffd"/>
    <w:next w:val="affff6"/>
    <w:qFormat/>
    <w:rsid w:val="00CD561D"/>
    <w:rPr>
      <w:rFonts w:hAnsi="黑体"/>
    </w:rPr>
  </w:style>
  <w:style w:type="paragraph" w:customStyle="1" w:styleId="affffffffffd">
    <w:name w:val="标准文件_脚注内容"/>
    <w:basedOn w:val="affff6"/>
    <w:qFormat/>
    <w:rsid w:val="009B46F9"/>
    <w:pPr>
      <w:ind w:leftChars="200" w:left="400" w:hangingChars="200" w:hanging="200"/>
    </w:pPr>
    <w:rPr>
      <w:sz w:val="15"/>
    </w:rPr>
  </w:style>
  <w:style w:type="paragraph" w:customStyle="1" w:styleId="affffffffffe">
    <w:name w:val="标准文件_术语条一"/>
    <w:basedOn w:val="affffffff7"/>
    <w:next w:val="affff6"/>
    <w:qFormat/>
    <w:rsid w:val="009B46F9"/>
  </w:style>
  <w:style w:type="paragraph" w:customStyle="1" w:styleId="afffffffffff">
    <w:name w:val="标准文件_术语条二"/>
    <w:basedOn w:val="affffffffa"/>
    <w:next w:val="affff6"/>
    <w:qFormat/>
    <w:rsid w:val="009B46F9"/>
  </w:style>
  <w:style w:type="paragraph" w:customStyle="1" w:styleId="afffffffffff0">
    <w:name w:val="标准文件_术语条三"/>
    <w:basedOn w:val="affffffff9"/>
    <w:next w:val="affff6"/>
    <w:qFormat/>
    <w:rsid w:val="009B46F9"/>
  </w:style>
  <w:style w:type="paragraph" w:customStyle="1" w:styleId="afffffffffff1">
    <w:name w:val="标准文件_术语条四"/>
    <w:basedOn w:val="affffffffc"/>
    <w:next w:val="affff6"/>
    <w:qFormat/>
    <w:rsid w:val="009B46F9"/>
  </w:style>
  <w:style w:type="paragraph" w:customStyle="1" w:styleId="afffffffffff2">
    <w:name w:val="标准文件_术语条五"/>
    <w:basedOn w:val="affffffff8"/>
    <w:next w:val="affff6"/>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s>
</file>

<file path=word/webSettings.xml><?xml version="1.0" encoding="utf-8"?>
<w:webSettings xmlns:r="http://schemas.openxmlformats.org/officeDocument/2006/relationships" xmlns:w="http://schemas.openxmlformats.org/wordprocessingml/2006/main">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9F4710D30C247A88411D43104D82AAB"/>
        <w:category>
          <w:name w:val="常规"/>
          <w:gallery w:val="placeholder"/>
        </w:category>
        <w:types>
          <w:type w:val="bbPlcHdr"/>
        </w:types>
        <w:behaviors>
          <w:behavior w:val="content"/>
        </w:behaviors>
        <w:guid w:val="{169485F7-3317-4576-848C-5BFF25C59020}"/>
      </w:docPartPr>
      <w:docPartBody>
        <w:p w:rsidR="0086613D" w:rsidRDefault="002B5BA7">
          <w:pPr>
            <w:pStyle w:val="09F4710D30C247A88411D43104D82AAB"/>
          </w:pPr>
          <w:r w:rsidRPr="00751A05">
            <w:rPr>
              <w:rStyle w:val="a3"/>
              <w:rFonts w:hint="eastAsia"/>
            </w:rPr>
            <w:t>单击或点击此处输入文字。</w:t>
          </w:r>
        </w:p>
      </w:docPartBody>
    </w:docPart>
    <w:docPart>
      <w:docPartPr>
        <w:name w:val="13E9D572BB704A5B944E0500D924EACC"/>
        <w:category>
          <w:name w:val="常规"/>
          <w:gallery w:val="placeholder"/>
        </w:category>
        <w:types>
          <w:type w:val="bbPlcHdr"/>
        </w:types>
        <w:behaviors>
          <w:behavior w:val="content"/>
        </w:behaviors>
        <w:guid w:val="{EC72BA53-4BF9-4ADE-B6C3-0EBB16A20577}"/>
      </w:docPartPr>
      <w:docPartBody>
        <w:p w:rsidR="0086613D" w:rsidRDefault="002B5BA7">
          <w:pPr>
            <w:pStyle w:val="13E9D572BB704A5B944E0500D924EACC"/>
          </w:pPr>
          <w:r w:rsidRPr="00FB6243">
            <w:rPr>
              <w:rStyle w:val="a3"/>
              <w:rFonts w:hint="eastAsia"/>
            </w:rPr>
            <w:t>选择一项。</w:t>
          </w:r>
        </w:p>
      </w:docPartBody>
    </w:docPart>
    <w:docPart>
      <w:docPartPr>
        <w:name w:val="4AF2711E15394CCABC3632DEFDD2FF14"/>
        <w:category>
          <w:name w:val="常规"/>
          <w:gallery w:val="placeholder"/>
        </w:category>
        <w:types>
          <w:type w:val="bbPlcHdr"/>
        </w:types>
        <w:behaviors>
          <w:behavior w:val="content"/>
        </w:behaviors>
        <w:guid w:val="{56E0A67E-2EB8-41D9-81FC-23983F059992}"/>
      </w:docPartPr>
      <w:docPartBody>
        <w:p w:rsidR="0086613D" w:rsidRDefault="002B5BA7">
          <w:pPr>
            <w:pStyle w:val="4AF2711E15394CCABC3632DEFDD2FF14"/>
          </w:pPr>
          <w:r w:rsidRPr="00FB6243">
            <w:rPr>
              <w:rStyle w:val="a3"/>
              <w:rFonts w:hint="eastAsia"/>
            </w:rPr>
            <w:t>选择一项。</w:t>
          </w:r>
        </w:p>
      </w:docPartBody>
    </w:docPart>
  </w:docParts>
</w:glossaryDocument>
</file>

<file path=word/glossary/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汉仪中宋简"/>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0000000000000000000"/>
    <w:charset w:val="86"/>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D2DD3"/>
    <w:rsid w:val="002240A3"/>
    <w:rsid w:val="002B5BA7"/>
    <w:rsid w:val="00392DF2"/>
    <w:rsid w:val="004E7FD8"/>
    <w:rsid w:val="00556C76"/>
    <w:rsid w:val="00605CD3"/>
    <w:rsid w:val="00703B2C"/>
    <w:rsid w:val="00777314"/>
    <w:rsid w:val="0086613D"/>
    <w:rsid w:val="00886B53"/>
    <w:rsid w:val="008C79D3"/>
    <w:rsid w:val="00970B49"/>
    <w:rsid w:val="009D2DD3"/>
    <w:rsid w:val="00A419B7"/>
    <w:rsid w:val="00CB5121"/>
    <w:rsid w:val="00D81D3D"/>
    <w:rsid w:val="00E570D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5BA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B5BA7"/>
    <w:rPr>
      <w:color w:val="808080"/>
    </w:rPr>
  </w:style>
  <w:style w:type="paragraph" w:customStyle="1" w:styleId="09F4710D30C247A88411D43104D82AAB">
    <w:name w:val="09F4710D30C247A88411D43104D82AAB"/>
    <w:rsid w:val="002B5BA7"/>
    <w:pPr>
      <w:widowControl w:val="0"/>
      <w:jc w:val="both"/>
    </w:pPr>
  </w:style>
  <w:style w:type="paragraph" w:customStyle="1" w:styleId="13E9D572BB704A5B944E0500D924EACC">
    <w:name w:val="13E9D572BB704A5B944E0500D924EACC"/>
    <w:rsid w:val="002B5BA7"/>
    <w:pPr>
      <w:widowControl w:val="0"/>
      <w:jc w:val="both"/>
    </w:pPr>
  </w:style>
  <w:style w:type="paragraph" w:customStyle="1" w:styleId="4AF2711E15394CCABC3632DEFDD2FF14">
    <w:name w:val="4AF2711E15394CCABC3632DEFDD2FF14"/>
    <w:rsid w:val="002B5BA7"/>
    <w:pPr>
      <w:widowControl w:val="0"/>
      <w:jc w:val="both"/>
    </w:p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xmlns="">
              <a:noFill/>
            </a14:hiddenFill>
          </a:ext>
        </a:extLst>
      </a:spPr>
      <a:bodyPr/>
      <a:lstStyle/>
    </a:ln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72007A-BCBE-469A-B82B-DAFE1FB86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44</TotalTime>
  <Pages>5</Pages>
  <Words>383</Words>
  <Characters>2189</Characters>
  <Application>Microsoft Office Word</Application>
  <DocSecurity>0</DocSecurity>
  <Lines>18</Lines>
  <Paragraphs>5</Paragraphs>
  <ScaleCrop>false</ScaleCrop>
  <Company>PCMI</Company>
  <LinksUpToDate>false</LinksUpToDate>
  <CharactersWithSpaces>2567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Windows 用户</dc:creator>
  <cp:keywords/>
  <dc:description>&lt;config cover="true" show_menu="true" version="1.0.0" doctype="SDKXY"&gt;_x000d_
&lt;/config&gt;</dc:description>
  <cp:lastModifiedBy>xbany</cp:lastModifiedBy>
  <cp:revision>16</cp:revision>
  <cp:lastPrinted>2024-04-24T06:51:00Z</cp:lastPrinted>
  <dcterms:created xsi:type="dcterms:W3CDTF">2024-04-22T02:58:00Z</dcterms:created>
  <dcterms:modified xsi:type="dcterms:W3CDTF">2024-07-04T08:16:00Z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