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仿宋_GB2312" w:hAnsi="仿宋_GB2312" w:eastAsia="仿宋_GB2312" w:cs="仿宋_GB2312"/>
          <w:sz w:val="32"/>
          <w:szCs w:val="32"/>
          <w:highlight w:val="none"/>
        </w:rPr>
      </w:pPr>
    </w:p>
    <w:p>
      <w:pPr>
        <w:jc w:val="center"/>
        <w:rPr>
          <w:rFonts w:ascii="黑体" w:hAnsi="黑体" w:eastAsia="黑体" w:cs="Times New Roman"/>
          <w:sz w:val="24"/>
          <w:szCs w:val="24"/>
          <w:highlight w:val="none"/>
        </w:rPr>
      </w:pPr>
      <w:r>
        <w:rPr>
          <w:rFonts w:hint="eastAsia" w:ascii="黑体" w:hAnsi="黑体" w:eastAsia="黑体" w:cs="Times New Roman"/>
          <w:sz w:val="24"/>
          <w:szCs w:val="24"/>
          <w:highlight w:val="none"/>
        </w:rPr>
        <w:t>长春市地方标准</w:t>
      </w:r>
    </w:p>
    <w:p>
      <w:pPr>
        <w:jc w:val="center"/>
        <w:rPr>
          <w:rFonts w:ascii="黑体" w:hAnsi="黑体" w:eastAsia="黑体" w:cs="Times New Roman"/>
          <w:sz w:val="24"/>
          <w:szCs w:val="24"/>
          <w:highlight w:val="none"/>
        </w:rPr>
      </w:pPr>
      <w:r>
        <w:rPr>
          <w:rFonts w:hint="eastAsia" w:ascii="黑体" w:hAnsi="黑体" w:eastAsia="黑体" w:cs="Times New Roman"/>
          <w:sz w:val="24"/>
          <w:szCs w:val="24"/>
          <w:highlight w:val="none"/>
        </w:rPr>
        <w:t>《轨道-公交-慢行设施融合技术规范》</w:t>
      </w:r>
    </w:p>
    <w:p>
      <w:pPr>
        <w:jc w:val="center"/>
        <w:rPr>
          <w:rFonts w:ascii="黑体" w:hAnsi="黑体" w:eastAsia="黑体" w:cs="Times New Roman"/>
          <w:sz w:val="24"/>
          <w:szCs w:val="24"/>
          <w:highlight w:val="none"/>
        </w:rPr>
      </w:pPr>
      <w:r>
        <w:rPr>
          <w:rFonts w:hint="eastAsia" w:ascii="黑体" w:hAnsi="黑体" w:eastAsia="黑体" w:cs="Times New Roman"/>
          <w:sz w:val="24"/>
          <w:szCs w:val="24"/>
          <w:highlight w:val="none"/>
        </w:rPr>
        <w:t>编制说明</w:t>
      </w:r>
    </w:p>
    <w:p>
      <w:pPr>
        <w:rPr>
          <w:rFonts w:ascii="黑体" w:hAnsi="黑体" w:eastAsia="黑体" w:cs="Times New Roman"/>
          <w:sz w:val="24"/>
          <w:szCs w:val="24"/>
          <w:highlight w:val="none"/>
        </w:rPr>
      </w:pPr>
    </w:p>
    <w:p>
      <w:pPr>
        <w:rPr>
          <w:rFonts w:ascii="黑体" w:hAnsi="黑体" w:eastAsia="黑体" w:cs="Times New Roman"/>
          <w:sz w:val="24"/>
          <w:szCs w:val="24"/>
          <w:highlight w:val="none"/>
        </w:rPr>
      </w:pPr>
    </w:p>
    <w:p>
      <w:pPr>
        <w:widowControl/>
        <w:spacing w:line="360" w:lineRule="auto"/>
        <w:ind w:firstLine="420" w:firstLineChars="200"/>
        <w:jc w:val="lef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一、工作情况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（一）任务来源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本任务来源于长春市市场监督管理局《关于下达2023年度长春市地方标准制定项目计划的通知》，计划编号为DBXM26-2024，</w:t>
      </w:r>
      <w:r>
        <w:rPr>
          <w:rFonts w:hint="eastAsia" w:ascii="宋体" w:hAnsi="宋体" w:cs="宋体"/>
          <w:color w:val="000000" w:themeColor="text1"/>
          <w:kern w:val="0"/>
          <w:szCs w:val="21"/>
          <w:highlight w:val="none"/>
          <w14:textFill>
            <w14:solidFill>
              <w14:schemeClr w14:val="tx1"/>
            </w14:solidFill>
          </w14:textFill>
        </w:rPr>
        <w:t>计划名称为《轨道-公交-慢行设施融合技术规范》。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（二）起草单位、协作单位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color w:val="0000FF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本标准由长春市规划编制研究中心（长春市城乡规划设计研究院）起草，吉林省交通运输综合行政执法局、长春市市政工程设计研究院有限责任公司协作完成。</w:t>
      </w:r>
    </w:p>
    <w:p>
      <w:pPr>
        <w:widowControl/>
        <w:spacing w:line="360" w:lineRule="auto"/>
        <w:ind w:firstLine="420" w:firstLineChars="200"/>
        <w:jc w:val="lef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二、制定标准的必要性、目的和意义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（一）必要性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为积极贯彻响应国家“双碳”战略和生态文明思想，践行绿色环保、低碳出行新理念，充分发挥轨道、公交、慢行三种环境友好型出行方式一体化发展优势，编制适合长春市气候特点和发展实际的轨道、公交、慢行设施融合技术规范，指导城市轨道交通站点周边公交、慢行换乘设施的规划及城市设计相关内容的编制，以及轨道交通接驳设施布局组织的技术要求，同时指导除城市轨道交通站核心区以外，其他各类交通接驳设施之间的衔接、布局和设计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（二）目的和意义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编制适合长春市气候特点和发展实际的轨道、公交、慢行设施融合技术规范，有利于将服务市民中长距离出行主导的轨道交通、常规公交与服务市民短距离出行的慢行交通系统进行有机融合，科学指导全市轨道、公交、慢行设施规划及实施方案，重点解决市民出行“最后一公里”问题，实现“零距离”接驳、便捷换乘。</w:t>
      </w:r>
    </w:p>
    <w:p>
      <w:pPr>
        <w:widowControl/>
        <w:spacing w:line="360" w:lineRule="auto"/>
        <w:ind w:firstLine="420" w:firstLineChars="200"/>
        <w:jc w:val="lef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三、主要起草过程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（一）预研阶段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</w:t>
      </w:r>
      <w:r>
        <w:rPr>
          <w:rFonts w:ascii="宋体" w:hAnsi="宋体" w:cs="宋体"/>
          <w:kern w:val="0"/>
          <w:szCs w:val="21"/>
          <w:highlight w:val="none"/>
        </w:rPr>
        <w:t>3</w:t>
      </w:r>
      <w:r>
        <w:rPr>
          <w:rFonts w:hint="eastAsia" w:ascii="宋体" w:hAnsi="宋体" w:cs="宋体"/>
          <w:kern w:val="0"/>
          <w:szCs w:val="21"/>
          <w:highlight w:val="none"/>
        </w:rPr>
        <w:t>月至2024年</w:t>
      </w:r>
      <w:r>
        <w:rPr>
          <w:rFonts w:ascii="宋体" w:hAnsi="宋体" w:cs="宋体"/>
          <w:kern w:val="0"/>
          <w:szCs w:val="21"/>
          <w:highlight w:val="none"/>
        </w:rPr>
        <w:t>4</w:t>
      </w:r>
      <w:r>
        <w:rPr>
          <w:rFonts w:hint="eastAsia" w:ascii="宋体" w:hAnsi="宋体" w:cs="宋体"/>
          <w:kern w:val="0"/>
          <w:szCs w:val="21"/>
          <w:highlight w:val="none"/>
        </w:rPr>
        <w:t>月，收集国内其他城市关于轨道、公交、慢行设施规划及实施相关资料、国家标准及行业标准等，调研其他城市经典案例。</w:t>
      </w:r>
    </w:p>
    <w:p>
      <w:pPr>
        <w:widowControl/>
        <w:numPr>
          <w:ilvl w:val="0"/>
          <w:numId w:val="2"/>
        </w:numPr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立项阶段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2024年4月至</w:t>
      </w:r>
      <w:r>
        <w:rPr>
          <w:rFonts w:ascii="宋体" w:hAnsi="宋体" w:cs="宋体"/>
          <w:kern w:val="0"/>
          <w:szCs w:val="21"/>
          <w:highlight w:val="none"/>
        </w:rPr>
        <w:t>6</w:t>
      </w:r>
      <w:r>
        <w:rPr>
          <w:rFonts w:hint="eastAsia" w:ascii="宋体" w:hAnsi="宋体" w:cs="宋体"/>
          <w:kern w:val="0"/>
          <w:szCs w:val="21"/>
          <w:highlight w:val="none"/>
        </w:rPr>
        <w:t>月，项目申请，通过立项申请，编制项目任务书，确定项目编制主要内容、人员安排、项目各阶段任务时间安排等。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（三）起草阶段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2024年6月1日至2024年6月15日，起草并完成标准（包括文本、编制说明）草稿。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2024年6月16日至2024年7月31日，组织调研、试验验证。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2024年8月1日至2024年8月31日，召开专家研讨会，研究形成标准（包括文本、编制说明）征求意见稿及相关材料，报市行业主管部门。</w:t>
      </w:r>
    </w:p>
    <w:p>
      <w:pPr>
        <w:widowControl/>
        <w:numPr>
          <w:ilvl w:val="0"/>
          <w:numId w:val="3"/>
        </w:numPr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征求意见阶段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2024年9月1日至2024年9月15日，行业主管部门初审后，报市场监督管理局。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2024年9月16日至2024年10月16日，市场监督管理局同意后，主要起草单位向有关各方征求意见。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2024年10月17日至2024年10月31日，起草单位研究处理反馈的意见或建议，完成标准送审稿，报市行业主管部门。</w:t>
      </w:r>
    </w:p>
    <w:p>
      <w:pPr>
        <w:widowControl/>
        <w:numPr>
          <w:ilvl w:val="0"/>
          <w:numId w:val="3"/>
        </w:numPr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审查阶段</w:t>
      </w:r>
    </w:p>
    <w:p>
      <w:pPr>
        <w:widowControl/>
        <w:spacing w:line="360" w:lineRule="auto"/>
        <w:ind w:left="420" w:left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2024年11月1日至2024年11月15日，市行业主管部门初审后，报市场监督管理局。</w:t>
      </w:r>
    </w:p>
    <w:p>
      <w:pPr>
        <w:widowControl/>
        <w:spacing w:line="360" w:lineRule="auto"/>
        <w:ind w:left="420" w:left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2024年11月16日至2024年11月30日，市场监督管理局审核后，组织审查。</w:t>
      </w:r>
    </w:p>
    <w:p>
      <w:pPr>
        <w:widowControl/>
        <w:numPr>
          <w:ilvl w:val="0"/>
          <w:numId w:val="3"/>
        </w:numPr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报批阶段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2024年12月1日至2024年12月15日，起草单位根据审查意见，完成标准报批稿及相关材料，报市场监督管理局。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2024年12月16日至2024年12月31日，起草单位完成标准宣贯解读资料，报行业主管部门和市场监督管理局。</w:t>
      </w:r>
    </w:p>
    <w:p>
      <w:pPr>
        <w:widowControl/>
        <w:spacing w:line="360" w:lineRule="auto"/>
        <w:ind w:firstLine="420" w:firstLineChars="200"/>
        <w:jc w:val="lef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四、制定标准的原则和依据，与现行法律、法规、标准的关系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（一）编制原则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本标准编制遵循“科学性、适用性、通用性、规范性”原则，力求层次清晰、结构合理、内容准确、表述精炼，确保标准科学严谨、实际操作简单、易于广泛适用。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（二）依据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1.法律法规依据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ascii="宋体" w:hAnsi="宋体" w:cs="宋体"/>
          <w:kern w:val="0"/>
          <w:szCs w:val="21"/>
          <w:highlight w:val="none"/>
        </w:rPr>
        <w:t>无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2.标准依据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本文件主要规范性引用和参考了以下文件内容：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《道路交通标志和标线》GB 5768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《地铁设计规范》GB 50157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《城市道路交叉口规划规范》GB 50647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《城市道路交通设施设计规范》GB 50688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《无障碍设计规范》GB 50763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《城市步行和自行车交通系统规划标准》GB/T 51439-2021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《城市公共交通标志》GB/T 5485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《城市轨道交通客运服务标志》GB/T18574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《公共信息导向系统》GB/T 20501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《城市轨道交通线网规划标准》GB/T 50546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《城市停车规划规范》GB/T 51149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《城市综合交通体系规划标准》GB/T 51328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《城市客运标志》GB/T 37113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《城市轨道交通接驳设施技术要求》JT/T 1410-2022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《城市道路公共交通场、厂工程设计规范》CJJ/T 15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《城市道路工程设计规范》CJJ 37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《城市人行天桥与人行地道技术规范》CJJ 69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《城市道路交叉口设计规程》CJJ152-2010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（三）与有关的现行法律、法规和强制性标准的关系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本标准符合现行法律、法规要求，与相关国家标准、地方标准保持协调一致、无冲突。</w:t>
      </w:r>
    </w:p>
    <w:p>
      <w:pPr>
        <w:widowControl/>
        <w:numPr>
          <w:ilvl w:val="0"/>
          <w:numId w:val="4"/>
        </w:numPr>
        <w:spacing w:line="360" w:lineRule="auto"/>
        <w:ind w:firstLine="420" w:firstLineChars="200"/>
        <w:jc w:val="lef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主要条款的说明，主要技术指标、参数、试验验证的论述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  <w:lang w:eastAsia="zh-CN"/>
        </w:rPr>
      </w:pP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（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）主要条款的说明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本规范的主要技术内容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由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总则、术语和定义、一般规定、步行接驳设施、非机动车接驳设施、公交接驳设施、停车换乘接驳设施、信息接驳设施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等内容组成。其中“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步行接驳设施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”</w:t>
      </w:r>
      <w:r>
        <w:rPr>
          <w:rFonts w:hint="eastAsia" w:ascii="宋体" w:hAnsi="宋体" w:cs="宋体"/>
          <w:kern w:val="0"/>
          <w:szCs w:val="21"/>
          <w:highlight w:val="none"/>
          <w:lang w:eastAsia="zh-CN"/>
        </w:rPr>
        <w:t>、“非机动车接驳设施”、“公交接驳设施”、“停车换乘接驳设施”、“信息接驳设施”</w:t>
      </w: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是本规范的主要技术内容。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2 术语和定义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2.1  交通接驳设施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用于交通方式之间接驳换乘的设施。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3 一般规定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3.1  轨道交通规划设计阶段应同步规划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4 步行接驳设施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4.1  步行接驳设施包括集散广场、人行道和过街设施。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5 非机动车接驳设施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5.1  非机动车接驳设施包括非机动车道和非机动车停车场。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6 公交接驳设施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6.1  公交接驳设施包括公交停靠站和公交场站。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7 停车换乘接驳设施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7.1  停车换乘接驳设施包括机动车临时停靠点和机动车接驳换乘停车场。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8 信息接驳设施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  <w:t>8.1  城市轨道交通站点周边的商业设施等人流密集区域、非机动车停靠点、公交停靠站、机动车临时停靠点和机动车接驳换乘停车场宜设置周边交通示意图、标志牌、方向与路径地图和引导标志。</w:t>
      </w:r>
    </w:p>
    <w:p>
      <w:pPr>
        <w:widowControl/>
        <w:spacing w:line="360" w:lineRule="auto"/>
        <w:ind w:firstLine="420" w:firstLineChars="200"/>
        <w:jc w:val="left"/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（二）主要技术指标、参数、试验验证的论述</w:t>
      </w:r>
    </w:p>
    <w:p>
      <w:pPr>
        <w:widowControl/>
        <w:spacing w:line="360" w:lineRule="auto"/>
        <w:ind w:firstLine="420" w:firstLineChars="200"/>
        <w:jc w:val="left"/>
        <w:rPr>
          <w:rFonts w:hint="default" w:ascii="宋体" w:hAnsi="宋体" w:cs="宋体"/>
          <w:kern w:val="0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Cs w:val="21"/>
          <w:highlight w:val="none"/>
          <w:lang w:val="en-US" w:eastAsia="zh-CN"/>
        </w:rPr>
        <w:t>本规范在制定过程中，对长春市城市轨道交通站点周边慢行、公交等接驳设施进行了大量调研。在此基础上，结合国家、其他城市及行业有关标准规定，参考同行业有关数据和指标要求，对长春市城市轨道交通站点周边接驳设施设置标准进行规范，有效保障本规范提出的数据科学合理。</w:t>
      </w:r>
    </w:p>
    <w:p>
      <w:pPr>
        <w:widowControl/>
        <w:spacing w:line="360" w:lineRule="auto"/>
        <w:ind w:firstLine="420" w:firstLineChars="200"/>
        <w:jc w:val="lef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六、重大分歧意见的处理依据和结果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无。</w:t>
      </w:r>
    </w:p>
    <w:p>
      <w:pPr>
        <w:widowControl/>
        <w:spacing w:line="360" w:lineRule="auto"/>
        <w:ind w:firstLine="420" w:firstLineChars="200"/>
        <w:jc w:val="lef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七、采用国际标准或国外先进标准的，说明采标程度，以及国内外同类标准水平的对比情况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（一）标准起草过程中未采用相关国际标准和国外先进标准。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本文件未采用国际标准和国外标准。</w:t>
      </w:r>
    </w:p>
    <w:p>
      <w:pPr>
        <w:widowControl/>
        <w:numPr>
          <w:ilvl w:val="0"/>
          <w:numId w:val="5"/>
        </w:numPr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与国内同类标准水平的对比情况。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本文件与现行法律、法规，以及现有国家标准、行业标准无冲突和矛盾。本文件按照GB/T 1.1—2020  《标准化工作导则  第1部分：标准化文件的结构和起草规则》的规定编制。标准的部分内容与现有有效的标准保持一致，引用标准中标注年份的，则以该标准为依据；没有标注年份的，则以该标准的最新版为依据。</w:t>
      </w:r>
    </w:p>
    <w:p>
      <w:pPr>
        <w:widowControl/>
        <w:spacing w:line="360" w:lineRule="auto"/>
        <w:ind w:firstLine="420" w:firstLineChars="200"/>
        <w:jc w:val="lef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八、贯彻标准的措施建议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根据标准标准宣贯及相关宣传工作需要三个月，因此建议标准发布后三个月实施。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本文件发布后建议主管部门通过组织宣贯、培训、网络等多种形式进行学习，加强标准的贯彻落实，并于1年内通过行业内各级信息系统推广应用，发挥本文件的规范作用。</w:t>
      </w:r>
    </w:p>
    <w:p>
      <w:pPr>
        <w:widowControl/>
        <w:numPr>
          <w:ilvl w:val="0"/>
          <w:numId w:val="6"/>
        </w:numPr>
        <w:spacing w:line="360" w:lineRule="auto"/>
        <w:ind w:firstLine="420" w:firstLineChars="200"/>
        <w:jc w:val="lef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社会效益分析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本标准实现了轨道、公交、慢行等设施的融合，推动“三网”协同融合发展，解决市民出行“最后一公里”问题，打造长春市绿色交通新名片，绿色出行竞争力将得到明显提升，缩短市民出行的时间成本和经济成本，市民出行将更加便捷高效、低碳环保，进而提升长春市在全国的形象和地位，具有极大的社会效益。</w:t>
      </w:r>
    </w:p>
    <w:p>
      <w:pPr>
        <w:widowControl/>
        <w:numPr>
          <w:ilvl w:val="0"/>
          <w:numId w:val="6"/>
        </w:numPr>
        <w:spacing w:line="360" w:lineRule="auto"/>
        <w:ind w:firstLine="420" w:firstLineChars="200"/>
        <w:jc w:val="lef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参考文献及其他需要说明的事项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 w:cs="宋体"/>
          <w:kern w:val="0"/>
          <w:szCs w:val="21"/>
          <w:highlight w:val="none"/>
        </w:rPr>
      </w:pPr>
      <w:r>
        <w:rPr>
          <w:rFonts w:hint="eastAsia" w:ascii="宋体" w:hAnsi="宋体" w:cs="宋体"/>
          <w:kern w:val="0"/>
          <w:szCs w:val="21"/>
          <w:highlight w:val="none"/>
        </w:rPr>
        <w:t>无。</w:t>
      </w:r>
    </w:p>
    <w:p>
      <w:pPr>
        <w:widowControl/>
        <w:spacing w:line="360" w:lineRule="auto"/>
        <w:jc w:val="right"/>
        <w:rPr>
          <w:rFonts w:ascii="黑体" w:hAnsi="宋体" w:eastAsia="黑体"/>
          <w:kern w:val="0"/>
          <w:szCs w:val="21"/>
          <w:highlight w:val="none"/>
        </w:rPr>
      </w:pPr>
    </w:p>
    <w:p>
      <w:pPr>
        <w:widowControl/>
        <w:spacing w:line="360" w:lineRule="auto"/>
        <w:jc w:val="right"/>
        <w:rPr>
          <w:rFonts w:ascii="黑体" w:hAnsi="宋体" w:eastAsia="黑体"/>
          <w:kern w:val="0"/>
          <w:szCs w:val="21"/>
          <w:highlight w:val="none"/>
        </w:rPr>
      </w:pPr>
    </w:p>
    <w:p>
      <w:pPr>
        <w:widowControl/>
        <w:spacing w:line="360" w:lineRule="auto"/>
        <w:jc w:val="right"/>
        <w:rPr>
          <w:rFonts w:ascii="黑体" w:hAnsi="宋体" w:eastAsia="黑体"/>
          <w:kern w:val="0"/>
          <w:szCs w:val="21"/>
          <w:highlight w:val="none"/>
        </w:rPr>
      </w:pPr>
    </w:p>
    <w:p>
      <w:pPr>
        <w:widowControl/>
        <w:spacing w:line="360" w:lineRule="auto"/>
        <w:jc w:val="right"/>
        <w:rPr>
          <w:rFonts w:ascii="黑体" w:hAnsi="宋体" w:eastAsia="黑体"/>
          <w:kern w:val="0"/>
          <w:szCs w:val="21"/>
          <w:highlight w:val="none"/>
        </w:rPr>
      </w:pPr>
    </w:p>
    <w:p>
      <w:pPr>
        <w:widowControl/>
        <w:spacing w:line="360" w:lineRule="auto"/>
        <w:jc w:val="right"/>
        <w:rPr>
          <w:rFonts w:ascii="黑体" w:hAnsi="宋体" w:eastAsia="黑体"/>
          <w:kern w:val="0"/>
          <w:szCs w:val="21"/>
          <w:highlight w:val="none"/>
        </w:rPr>
      </w:pPr>
      <w:bookmarkStart w:id="0" w:name="_GoBack"/>
      <w:bookmarkEnd w:id="0"/>
    </w:p>
    <w:p>
      <w:pPr>
        <w:widowControl/>
        <w:spacing w:line="360" w:lineRule="auto"/>
        <w:jc w:val="right"/>
        <w:rPr>
          <w:rFonts w:ascii="黑体" w:hAnsi="宋体" w:eastAsia="黑体"/>
          <w:kern w:val="0"/>
          <w:szCs w:val="21"/>
          <w:highlight w:val="none"/>
        </w:rPr>
      </w:pPr>
    </w:p>
    <w:p>
      <w:pPr>
        <w:widowControl/>
        <w:spacing w:line="360" w:lineRule="auto"/>
        <w:jc w:val="right"/>
        <w:rPr>
          <w:rFonts w:ascii="黑体" w:hAnsi="宋体" w:eastAsia="黑体"/>
          <w:kern w:val="0"/>
          <w:szCs w:val="21"/>
          <w:highlight w:val="none"/>
        </w:rPr>
      </w:pPr>
    </w:p>
    <w:p>
      <w:pPr>
        <w:widowControl/>
        <w:spacing w:line="360" w:lineRule="auto"/>
        <w:jc w:val="right"/>
        <w:rPr>
          <w:rFonts w:ascii="黑体" w:hAnsi="宋体" w:eastAsia="黑体"/>
          <w:kern w:val="0"/>
          <w:szCs w:val="21"/>
          <w:highlight w:val="none"/>
        </w:rPr>
      </w:pPr>
      <w:r>
        <w:rPr>
          <w:rFonts w:hint="eastAsia" w:ascii="黑体" w:hAnsi="宋体" w:eastAsia="黑体"/>
          <w:kern w:val="0"/>
          <w:szCs w:val="21"/>
          <w:highlight w:val="none"/>
        </w:rPr>
        <w:t>《轨道-公交-慢行设施融合技术规范》标准起草组</w:t>
      </w:r>
    </w:p>
    <w:sectPr>
      <w:footerReference r:id="rId3" w:type="default"/>
      <w:pgSz w:w="11906" w:h="16838"/>
      <w:pgMar w:top="1440" w:right="1416" w:bottom="14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B03BBB"/>
    <w:multiLevelType w:val="singleLevel"/>
    <w:tmpl w:val="D3B03BBB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95DB2B3"/>
    <w:multiLevelType w:val="singleLevel"/>
    <w:tmpl w:val="D95DB2B3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82C1F99"/>
    <w:multiLevelType w:val="singleLevel"/>
    <w:tmpl w:val="E82C1F99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C771D75"/>
    <w:multiLevelType w:val="singleLevel"/>
    <w:tmpl w:val="2C771D75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14F6965"/>
    <w:multiLevelType w:val="multilevel"/>
    <w:tmpl w:val="614F6965"/>
    <w:lvl w:ilvl="0" w:tentative="0">
      <w:start w:val="1"/>
      <w:numFmt w:val="japaneseCounting"/>
      <w:pStyle w:val="12"/>
      <w:lvlText w:val="（%1）"/>
      <w:lvlJc w:val="left"/>
      <w:pPr>
        <w:ind w:left="1145" w:hanging="72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1265" w:hanging="420"/>
      </w:pPr>
    </w:lvl>
    <w:lvl w:ilvl="2" w:tentative="0">
      <w:start w:val="1"/>
      <w:numFmt w:val="lowerRoman"/>
      <w:lvlText w:val="%3."/>
      <w:lvlJc w:val="right"/>
      <w:pPr>
        <w:ind w:left="1685" w:hanging="420"/>
      </w:pPr>
    </w:lvl>
    <w:lvl w:ilvl="3" w:tentative="0">
      <w:start w:val="1"/>
      <w:numFmt w:val="decimal"/>
      <w:lvlText w:val="%4."/>
      <w:lvlJc w:val="left"/>
      <w:pPr>
        <w:ind w:left="2105" w:hanging="420"/>
      </w:pPr>
    </w:lvl>
    <w:lvl w:ilvl="4" w:tentative="0">
      <w:start w:val="1"/>
      <w:numFmt w:val="lowerLetter"/>
      <w:lvlText w:val="%5)"/>
      <w:lvlJc w:val="left"/>
      <w:pPr>
        <w:ind w:left="2525" w:hanging="420"/>
      </w:pPr>
    </w:lvl>
    <w:lvl w:ilvl="5" w:tentative="0">
      <w:start w:val="1"/>
      <w:numFmt w:val="lowerRoman"/>
      <w:lvlText w:val="%6."/>
      <w:lvlJc w:val="right"/>
      <w:pPr>
        <w:ind w:left="2945" w:hanging="420"/>
      </w:pPr>
    </w:lvl>
    <w:lvl w:ilvl="6" w:tentative="0">
      <w:start w:val="1"/>
      <w:numFmt w:val="decimal"/>
      <w:lvlText w:val="%7."/>
      <w:lvlJc w:val="left"/>
      <w:pPr>
        <w:ind w:left="3365" w:hanging="420"/>
      </w:pPr>
    </w:lvl>
    <w:lvl w:ilvl="7" w:tentative="0">
      <w:start w:val="1"/>
      <w:numFmt w:val="lowerLetter"/>
      <w:lvlText w:val="%8)"/>
      <w:lvlJc w:val="left"/>
      <w:pPr>
        <w:ind w:left="3785" w:hanging="420"/>
      </w:pPr>
    </w:lvl>
    <w:lvl w:ilvl="8" w:tentative="0">
      <w:start w:val="1"/>
      <w:numFmt w:val="lowerRoman"/>
      <w:lvlText w:val="%9."/>
      <w:lvlJc w:val="right"/>
      <w:pPr>
        <w:ind w:left="4205" w:hanging="420"/>
      </w:pPr>
    </w:lvl>
  </w:abstractNum>
  <w:abstractNum w:abstractNumId="5">
    <w:nsid w:val="63FEA877"/>
    <w:multiLevelType w:val="singleLevel"/>
    <w:tmpl w:val="63FEA87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1NmNlMjA4ZGNiNTE5NzdlY2Y2MWUwMjM3ZmJlODQifQ=="/>
  </w:docVars>
  <w:rsids>
    <w:rsidRoot w:val="00CB5287"/>
    <w:rsid w:val="001F3ADA"/>
    <w:rsid w:val="002E138A"/>
    <w:rsid w:val="00322DE0"/>
    <w:rsid w:val="00323D90"/>
    <w:rsid w:val="00324A2A"/>
    <w:rsid w:val="00372273"/>
    <w:rsid w:val="003773BB"/>
    <w:rsid w:val="003D5746"/>
    <w:rsid w:val="004B4F2C"/>
    <w:rsid w:val="004E188B"/>
    <w:rsid w:val="004E78A5"/>
    <w:rsid w:val="005C61A2"/>
    <w:rsid w:val="00643BE3"/>
    <w:rsid w:val="007402CA"/>
    <w:rsid w:val="007C38EB"/>
    <w:rsid w:val="007E79DC"/>
    <w:rsid w:val="008B72A8"/>
    <w:rsid w:val="008F2029"/>
    <w:rsid w:val="009059DD"/>
    <w:rsid w:val="00905BE0"/>
    <w:rsid w:val="009F3E4D"/>
    <w:rsid w:val="00A072E7"/>
    <w:rsid w:val="00A53304"/>
    <w:rsid w:val="00AA21F6"/>
    <w:rsid w:val="00B34A19"/>
    <w:rsid w:val="00B550A9"/>
    <w:rsid w:val="00B92CD9"/>
    <w:rsid w:val="00BD5EC6"/>
    <w:rsid w:val="00C24CD9"/>
    <w:rsid w:val="00C910DE"/>
    <w:rsid w:val="00C96BD2"/>
    <w:rsid w:val="00CB5287"/>
    <w:rsid w:val="00DF621E"/>
    <w:rsid w:val="00E9560D"/>
    <w:rsid w:val="00EA07C2"/>
    <w:rsid w:val="00EB014A"/>
    <w:rsid w:val="00F14359"/>
    <w:rsid w:val="00F2286B"/>
    <w:rsid w:val="00F95A92"/>
    <w:rsid w:val="00FC1711"/>
    <w:rsid w:val="010A05D7"/>
    <w:rsid w:val="011B0B5F"/>
    <w:rsid w:val="01806304"/>
    <w:rsid w:val="01822C25"/>
    <w:rsid w:val="01AF71F2"/>
    <w:rsid w:val="0212029D"/>
    <w:rsid w:val="022D6704"/>
    <w:rsid w:val="02811B02"/>
    <w:rsid w:val="029A6645"/>
    <w:rsid w:val="02A01B49"/>
    <w:rsid w:val="02F715F9"/>
    <w:rsid w:val="03305FFE"/>
    <w:rsid w:val="033311CF"/>
    <w:rsid w:val="036E63E7"/>
    <w:rsid w:val="039842CF"/>
    <w:rsid w:val="03B142B0"/>
    <w:rsid w:val="03D27C98"/>
    <w:rsid w:val="03DC42EC"/>
    <w:rsid w:val="03E56DE9"/>
    <w:rsid w:val="03E84175"/>
    <w:rsid w:val="04010759"/>
    <w:rsid w:val="04071B3C"/>
    <w:rsid w:val="04094404"/>
    <w:rsid w:val="04102B14"/>
    <w:rsid w:val="04164730"/>
    <w:rsid w:val="04256795"/>
    <w:rsid w:val="044F404C"/>
    <w:rsid w:val="045E51F6"/>
    <w:rsid w:val="047A595E"/>
    <w:rsid w:val="04894DE5"/>
    <w:rsid w:val="049150FD"/>
    <w:rsid w:val="04985121"/>
    <w:rsid w:val="04B769D7"/>
    <w:rsid w:val="04DD2306"/>
    <w:rsid w:val="04FC4E94"/>
    <w:rsid w:val="05237407"/>
    <w:rsid w:val="055D632B"/>
    <w:rsid w:val="05827D99"/>
    <w:rsid w:val="059F74A8"/>
    <w:rsid w:val="05B61055"/>
    <w:rsid w:val="05F82176"/>
    <w:rsid w:val="060C6E9E"/>
    <w:rsid w:val="06145FEB"/>
    <w:rsid w:val="062421B0"/>
    <w:rsid w:val="06393A45"/>
    <w:rsid w:val="06664F79"/>
    <w:rsid w:val="0680580B"/>
    <w:rsid w:val="069715C5"/>
    <w:rsid w:val="069D7E4F"/>
    <w:rsid w:val="06E4422D"/>
    <w:rsid w:val="06E85121"/>
    <w:rsid w:val="06EA69FB"/>
    <w:rsid w:val="06EE6C1E"/>
    <w:rsid w:val="071A0CC5"/>
    <w:rsid w:val="07467975"/>
    <w:rsid w:val="07886BEA"/>
    <w:rsid w:val="07CA07CF"/>
    <w:rsid w:val="07DA3499"/>
    <w:rsid w:val="07F973E7"/>
    <w:rsid w:val="082B15AE"/>
    <w:rsid w:val="0835113E"/>
    <w:rsid w:val="08494A08"/>
    <w:rsid w:val="08764248"/>
    <w:rsid w:val="08DE362B"/>
    <w:rsid w:val="08FB60DB"/>
    <w:rsid w:val="090C4E18"/>
    <w:rsid w:val="0925408D"/>
    <w:rsid w:val="0978391B"/>
    <w:rsid w:val="098F7083"/>
    <w:rsid w:val="099D1D95"/>
    <w:rsid w:val="09A45050"/>
    <w:rsid w:val="09CF2327"/>
    <w:rsid w:val="09D7200E"/>
    <w:rsid w:val="09EE7A29"/>
    <w:rsid w:val="09F62136"/>
    <w:rsid w:val="0A1B3F06"/>
    <w:rsid w:val="0A1D006A"/>
    <w:rsid w:val="0A2D08A1"/>
    <w:rsid w:val="0A3A6456"/>
    <w:rsid w:val="0A4F1460"/>
    <w:rsid w:val="0A7334D0"/>
    <w:rsid w:val="0A794463"/>
    <w:rsid w:val="0AA74589"/>
    <w:rsid w:val="0AAA276D"/>
    <w:rsid w:val="0AD32880"/>
    <w:rsid w:val="0AD33E3F"/>
    <w:rsid w:val="0AE0655C"/>
    <w:rsid w:val="0AF56886"/>
    <w:rsid w:val="0AFD6B28"/>
    <w:rsid w:val="0B043FF8"/>
    <w:rsid w:val="0B1E54CC"/>
    <w:rsid w:val="0B401235"/>
    <w:rsid w:val="0B404830"/>
    <w:rsid w:val="0B581AFA"/>
    <w:rsid w:val="0B616C31"/>
    <w:rsid w:val="0B7373D0"/>
    <w:rsid w:val="0BA13505"/>
    <w:rsid w:val="0BB91287"/>
    <w:rsid w:val="0BCE35BA"/>
    <w:rsid w:val="0BE30CB2"/>
    <w:rsid w:val="0BF12EBF"/>
    <w:rsid w:val="0C081E94"/>
    <w:rsid w:val="0C1A42B5"/>
    <w:rsid w:val="0C2063E9"/>
    <w:rsid w:val="0C642D7A"/>
    <w:rsid w:val="0C660589"/>
    <w:rsid w:val="0C6D3D66"/>
    <w:rsid w:val="0C780401"/>
    <w:rsid w:val="0C7E51AE"/>
    <w:rsid w:val="0C866C20"/>
    <w:rsid w:val="0CAA2578"/>
    <w:rsid w:val="0CAB67FA"/>
    <w:rsid w:val="0CB07FAE"/>
    <w:rsid w:val="0D035021"/>
    <w:rsid w:val="0D035E3B"/>
    <w:rsid w:val="0D0A4BCE"/>
    <w:rsid w:val="0D2E7A52"/>
    <w:rsid w:val="0D374B59"/>
    <w:rsid w:val="0D50441C"/>
    <w:rsid w:val="0D84530B"/>
    <w:rsid w:val="0D9773A6"/>
    <w:rsid w:val="0DAD5CD4"/>
    <w:rsid w:val="0DB417A0"/>
    <w:rsid w:val="0DC10093"/>
    <w:rsid w:val="0DC671FA"/>
    <w:rsid w:val="0DCB52A1"/>
    <w:rsid w:val="0DF963A9"/>
    <w:rsid w:val="0E0A3CC3"/>
    <w:rsid w:val="0E475979"/>
    <w:rsid w:val="0E4B7A4E"/>
    <w:rsid w:val="0E5E0CBD"/>
    <w:rsid w:val="0E6135B5"/>
    <w:rsid w:val="0E6B5E16"/>
    <w:rsid w:val="0E6D17E6"/>
    <w:rsid w:val="0E706B3D"/>
    <w:rsid w:val="0EA93C69"/>
    <w:rsid w:val="0EAC60CA"/>
    <w:rsid w:val="0EAD0E5C"/>
    <w:rsid w:val="0EDD528C"/>
    <w:rsid w:val="0EF417FD"/>
    <w:rsid w:val="0F103144"/>
    <w:rsid w:val="0F2B5795"/>
    <w:rsid w:val="0F2D3AE9"/>
    <w:rsid w:val="0F501F02"/>
    <w:rsid w:val="0F505435"/>
    <w:rsid w:val="0F9D0C58"/>
    <w:rsid w:val="0F9F6ED4"/>
    <w:rsid w:val="0FAB3042"/>
    <w:rsid w:val="0FB21AC5"/>
    <w:rsid w:val="0FC01B7E"/>
    <w:rsid w:val="0FEF3DF5"/>
    <w:rsid w:val="0FF2050E"/>
    <w:rsid w:val="102F0D1A"/>
    <w:rsid w:val="10313EFD"/>
    <w:rsid w:val="10401F77"/>
    <w:rsid w:val="10703EDE"/>
    <w:rsid w:val="10725009"/>
    <w:rsid w:val="108C6F6A"/>
    <w:rsid w:val="10D33DA9"/>
    <w:rsid w:val="10D533D4"/>
    <w:rsid w:val="10F058D7"/>
    <w:rsid w:val="10FE14EA"/>
    <w:rsid w:val="111C3654"/>
    <w:rsid w:val="11334986"/>
    <w:rsid w:val="11347858"/>
    <w:rsid w:val="115049F7"/>
    <w:rsid w:val="11595DC7"/>
    <w:rsid w:val="115C304B"/>
    <w:rsid w:val="11A46EDC"/>
    <w:rsid w:val="11BD0139"/>
    <w:rsid w:val="11C90744"/>
    <w:rsid w:val="11DD55A3"/>
    <w:rsid w:val="11DF0AB6"/>
    <w:rsid w:val="120B4D30"/>
    <w:rsid w:val="120C4DAA"/>
    <w:rsid w:val="12152F8F"/>
    <w:rsid w:val="122043CA"/>
    <w:rsid w:val="1222751A"/>
    <w:rsid w:val="12280E57"/>
    <w:rsid w:val="124C21F3"/>
    <w:rsid w:val="1253288A"/>
    <w:rsid w:val="12892176"/>
    <w:rsid w:val="129F384A"/>
    <w:rsid w:val="12BD7226"/>
    <w:rsid w:val="12EF3D16"/>
    <w:rsid w:val="12FC278E"/>
    <w:rsid w:val="131F2634"/>
    <w:rsid w:val="132316DC"/>
    <w:rsid w:val="132C0590"/>
    <w:rsid w:val="13345697"/>
    <w:rsid w:val="13391B58"/>
    <w:rsid w:val="137D0DEC"/>
    <w:rsid w:val="138F28CD"/>
    <w:rsid w:val="13B90366"/>
    <w:rsid w:val="13D33102"/>
    <w:rsid w:val="14123C2A"/>
    <w:rsid w:val="141C4682"/>
    <w:rsid w:val="14331CB2"/>
    <w:rsid w:val="143E0191"/>
    <w:rsid w:val="149D55D6"/>
    <w:rsid w:val="14A6659D"/>
    <w:rsid w:val="14A746EE"/>
    <w:rsid w:val="14DA401C"/>
    <w:rsid w:val="14EE354E"/>
    <w:rsid w:val="14F257AF"/>
    <w:rsid w:val="151C6B9B"/>
    <w:rsid w:val="153B0F5F"/>
    <w:rsid w:val="153B36A1"/>
    <w:rsid w:val="154C1D27"/>
    <w:rsid w:val="155F7720"/>
    <w:rsid w:val="156D1FEF"/>
    <w:rsid w:val="157C5C7A"/>
    <w:rsid w:val="15896142"/>
    <w:rsid w:val="15897F1C"/>
    <w:rsid w:val="15A22F98"/>
    <w:rsid w:val="15AA7201"/>
    <w:rsid w:val="15B07D5A"/>
    <w:rsid w:val="15B827AF"/>
    <w:rsid w:val="15CC1ED6"/>
    <w:rsid w:val="15CD7D54"/>
    <w:rsid w:val="15E9057E"/>
    <w:rsid w:val="15F630D7"/>
    <w:rsid w:val="16013F56"/>
    <w:rsid w:val="16020B26"/>
    <w:rsid w:val="163346AC"/>
    <w:rsid w:val="16475272"/>
    <w:rsid w:val="16666D3D"/>
    <w:rsid w:val="16774218"/>
    <w:rsid w:val="168C3C15"/>
    <w:rsid w:val="1693406C"/>
    <w:rsid w:val="16A669DF"/>
    <w:rsid w:val="16B339B7"/>
    <w:rsid w:val="16E52A1C"/>
    <w:rsid w:val="16F10DB0"/>
    <w:rsid w:val="16FF3188"/>
    <w:rsid w:val="17953714"/>
    <w:rsid w:val="17C32329"/>
    <w:rsid w:val="17E219BD"/>
    <w:rsid w:val="17E27173"/>
    <w:rsid w:val="17EF7DDE"/>
    <w:rsid w:val="17F263D4"/>
    <w:rsid w:val="180169EF"/>
    <w:rsid w:val="1804507C"/>
    <w:rsid w:val="181677A0"/>
    <w:rsid w:val="18270E2D"/>
    <w:rsid w:val="182B2782"/>
    <w:rsid w:val="184D7C20"/>
    <w:rsid w:val="18840564"/>
    <w:rsid w:val="18C5032B"/>
    <w:rsid w:val="18F002B2"/>
    <w:rsid w:val="18FE065A"/>
    <w:rsid w:val="19187605"/>
    <w:rsid w:val="1920676E"/>
    <w:rsid w:val="192D0BBE"/>
    <w:rsid w:val="1944632F"/>
    <w:rsid w:val="19613133"/>
    <w:rsid w:val="196B5CE1"/>
    <w:rsid w:val="19852AC6"/>
    <w:rsid w:val="198554C5"/>
    <w:rsid w:val="198D0D8F"/>
    <w:rsid w:val="199E386A"/>
    <w:rsid w:val="19BC75E7"/>
    <w:rsid w:val="1A1A5AAF"/>
    <w:rsid w:val="1A2F64A6"/>
    <w:rsid w:val="1A5511A6"/>
    <w:rsid w:val="1A6F5529"/>
    <w:rsid w:val="1A713292"/>
    <w:rsid w:val="1A8567D8"/>
    <w:rsid w:val="1A9D0917"/>
    <w:rsid w:val="1AB45B2F"/>
    <w:rsid w:val="1ADF5B23"/>
    <w:rsid w:val="1AEB5EED"/>
    <w:rsid w:val="1AFA0F74"/>
    <w:rsid w:val="1AFD2B54"/>
    <w:rsid w:val="1AFD4C35"/>
    <w:rsid w:val="1B0F40F3"/>
    <w:rsid w:val="1B102545"/>
    <w:rsid w:val="1B80662C"/>
    <w:rsid w:val="1B881622"/>
    <w:rsid w:val="1BA64C58"/>
    <w:rsid w:val="1C1A3669"/>
    <w:rsid w:val="1C7913E9"/>
    <w:rsid w:val="1CAB3B14"/>
    <w:rsid w:val="1CE36152"/>
    <w:rsid w:val="1D4E6BA1"/>
    <w:rsid w:val="1D504C92"/>
    <w:rsid w:val="1D5068AA"/>
    <w:rsid w:val="1D635E3B"/>
    <w:rsid w:val="1DA63635"/>
    <w:rsid w:val="1DA84CB7"/>
    <w:rsid w:val="1DF33648"/>
    <w:rsid w:val="1E0565AE"/>
    <w:rsid w:val="1E254FBE"/>
    <w:rsid w:val="1E310498"/>
    <w:rsid w:val="1E8C282B"/>
    <w:rsid w:val="1E936367"/>
    <w:rsid w:val="1EB4590B"/>
    <w:rsid w:val="1ED37EE5"/>
    <w:rsid w:val="1EED17B9"/>
    <w:rsid w:val="1EF000DF"/>
    <w:rsid w:val="1F02577F"/>
    <w:rsid w:val="1F106802"/>
    <w:rsid w:val="1F3658DF"/>
    <w:rsid w:val="1F44517E"/>
    <w:rsid w:val="1F4E188E"/>
    <w:rsid w:val="1F5D02E8"/>
    <w:rsid w:val="1F615887"/>
    <w:rsid w:val="1F757BD5"/>
    <w:rsid w:val="1F7A08D5"/>
    <w:rsid w:val="1FA1495B"/>
    <w:rsid w:val="1FA6332E"/>
    <w:rsid w:val="1FB16B1C"/>
    <w:rsid w:val="1FBF0AEA"/>
    <w:rsid w:val="1FC8318D"/>
    <w:rsid w:val="1FDC333E"/>
    <w:rsid w:val="1FF01E2E"/>
    <w:rsid w:val="1FF5643F"/>
    <w:rsid w:val="200A093E"/>
    <w:rsid w:val="200F101E"/>
    <w:rsid w:val="201900EE"/>
    <w:rsid w:val="20264CEF"/>
    <w:rsid w:val="204E0674"/>
    <w:rsid w:val="20507A75"/>
    <w:rsid w:val="207061D9"/>
    <w:rsid w:val="2082110E"/>
    <w:rsid w:val="208A0FEC"/>
    <w:rsid w:val="20A11517"/>
    <w:rsid w:val="20B8547A"/>
    <w:rsid w:val="20BF0C87"/>
    <w:rsid w:val="20EA1A41"/>
    <w:rsid w:val="211B39F2"/>
    <w:rsid w:val="212D2614"/>
    <w:rsid w:val="212E45FE"/>
    <w:rsid w:val="21393EFB"/>
    <w:rsid w:val="2149055F"/>
    <w:rsid w:val="216B03EA"/>
    <w:rsid w:val="21924322"/>
    <w:rsid w:val="21993CAD"/>
    <w:rsid w:val="21B657DB"/>
    <w:rsid w:val="21BA145D"/>
    <w:rsid w:val="21D7200F"/>
    <w:rsid w:val="21D95D87"/>
    <w:rsid w:val="21DD24DA"/>
    <w:rsid w:val="21E15D79"/>
    <w:rsid w:val="21EB0819"/>
    <w:rsid w:val="22012957"/>
    <w:rsid w:val="22230DB0"/>
    <w:rsid w:val="22311102"/>
    <w:rsid w:val="22637957"/>
    <w:rsid w:val="2281444C"/>
    <w:rsid w:val="2297354C"/>
    <w:rsid w:val="229F1F0C"/>
    <w:rsid w:val="22C24A14"/>
    <w:rsid w:val="22C8586B"/>
    <w:rsid w:val="22E120B5"/>
    <w:rsid w:val="22E325EF"/>
    <w:rsid w:val="22F8048F"/>
    <w:rsid w:val="23151041"/>
    <w:rsid w:val="232C6642"/>
    <w:rsid w:val="232E6462"/>
    <w:rsid w:val="233872BC"/>
    <w:rsid w:val="233A1C5E"/>
    <w:rsid w:val="234813CA"/>
    <w:rsid w:val="23826BAF"/>
    <w:rsid w:val="23C455B7"/>
    <w:rsid w:val="23D8007C"/>
    <w:rsid w:val="23F45F4A"/>
    <w:rsid w:val="242D5F16"/>
    <w:rsid w:val="244129C6"/>
    <w:rsid w:val="24423AB2"/>
    <w:rsid w:val="249B1B7C"/>
    <w:rsid w:val="249E5066"/>
    <w:rsid w:val="24C30629"/>
    <w:rsid w:val="24DC25D2"/>
    <w:rsid w:val="24F40000"/>
    <w:rsid w:val="24FF74FF"/>
    <w:rsid w:val="25040DEE"/>
    <w:rsid w:val="2524677D"/>
    <w:rsid w:val="255A6C57"/>
    <w:rsid w:val="256E453C"/>
    <w:rsid w:val="25707A8C"/>
    <w:rsid w:val="259B6E06"/>
    <w:rsid w:val="259C1A22"/>
    <w:rsid w:val="25B7376D"/>
    <w:rsid w:val="25D178F2"/>
    <w:rsid w:val="25D32D3D"/>
    <w:rsid w:val="25DD571A"/>
    <w:rsid w:val="25EA0C12"/>
    <w:rsid w:val="25ED1AB3"/>
    <w:rsid w:val="26094AAC"/>
    <w:rsid w:val="260E7FC9"/>
    <w:rsid w:val="2653352D"/>
    <w:rsid w:val="265C69B1"/>
    <w:rsid w:val="26655E3B"/>
    <w:rsid w:val="267C4F33"/>
    <w:rsid w:val="26912D90"/>
    <w:rsid w:val="269C0568"/>
    <w:rsid w:val="26B3489F"/>
    <w:rsid w:val="26BF3F9F"/>
    <w:rsid w:val="26D23C48"/>
    <w:rsid w:val="26D52A14"/>
    <w:rsid w:val="26DE0FD1"/>
    <w:rsid w:val="26DF5940"/>
    <w:rsid w:val="26E26D62"/>
    <w:rsid w:val="26FE2E54"/>
    <w:rsid w:val="2713606C"/>
    <w:rsid w:val="273E043A"/>
    <w:rsid w:val="27490680"/>
    <w:rsid w:val="282B6C11"/>
    <w:rsid w:val="284321AC"/>
    <w:rsid w:val="288144B5"/>
    <w:rsid w:val="2892519F"/>
    <w:rsid w:val="28BA5737"/>
    <w:rsid w:val="28C23BA2"/>
    <w:rsid w:val="28C3509B"/>
    <w:rsid w:val="28FB0E79"/>
    <w:rsid w:val="29150E8C"/>
    <w:rsid w:val="291D6813"/>
    <w:rsid w:val="298B2CCF"/>
    <w:rsid w:val="29A749BD"/>
    <w:rsid w:val="29B079EE"/>
    <w:rsid w:val="29CE31C5"/>
    <w:rsid w:val="29F74A66"/>
    <w:rsid w:val="29F86FC6"/>
    <w:rsid w:val="2A34041B"/>
    <w:rsid w:val="2A594EE2"/>
    <w:rsid w:val="2A6D5490"/>
    <w:rsid w:val="2A783C63"/>
    <w:rsid w:val="2A7C1186"/>
    <w:rsid w:val="2AC451DE"/>
    <w:rsid w:val="2AFA0E11"/>
    <w:rsid w:val="2B3E6155"/>
    <w:rsid w:val="2B664E01"/>
    <w:rsid w:val="2B684D40"/>
    <w:rsid w:val="2B724194"/>
    <w:rsid w:val="2BC05357"/>
    <w:rsid w:val="2BD4136D"/>
    <w:rsid w:val="2BD61589"/>
    <w:rsid w:val="2BF97534"/>
    <w:rsid w:val="2C330CA4"/>
    <w:rsid w:val="2C491D5B"/>
    <w:rsid w:val="2C550700"/>
    <w:rsid w:val="2C7C4AF9"/>
    <w:rsid w:val="2C8965FC"/>
    <w:rsid w:val="2C8F5D12"/>
    <w:rsid w:val="2CA12446"/>
    <w:rsid w:val="2CB05936"/>
    <w:rsid w:val="2CD8217A"/>
    <w:rsid w:val="2CE51BE6"/>
    <w:rsid w:val="2CE75135"/>
    <w:rsid w:val="2CEC4DA2"/>
    <w:rsid w:val="2CF60749"/>
    <w:rsid w:val="2CFD666F"/>
    <w:rsid w:val="2D0568E8"/>
    <w:rsid w:val="2D0C2DA0"/>
    <w:rsid w:val="2D2105E2"/>
    <w:rsid w:val="2D3B3021"/>
    <w:rsid w:val="2D45020C"/>
    <w:rsid w:val="2D870D8D"/>
    <w:rsid w:val="2D88240F"/>
    <w:rsid w:val="2D8E1EC6"/>
    <w:rsid w:val="2D990460"/>
    <w:rsid w:val="2D996708"/>
    <w:rsid w:val="2DB522C6"/>
    <w:rsid w:val="2DB74367"/>
    <w:rsid w:val="2DB87198"/>
    <w:rsid w:val="2DCF66CE"/>
    <w:rsid w:val="2E085926"/>
    <w:rsid w:val="2E174B78"/>
    <w:rsid w:val="2E562B83"/>
    <w:rsid w:val="2E6433AC"/>
    <w:rsid w:val="2E8B0B3E"/>
    <w:rsid w:val="2E9115A6"/>
    <w:rsid w:val="2EA04021"/>
    <w:rsid w:val="2EA15E7F"/>
    <w:rsid w:val="2EE7773F"/>
    <w:rsid w:val="2EE903D5"/>
    <w:rsid w:val="2EF54E99"/>
    <w:rsid w:val="2F161656"/>
    <w:rsid w:val="2F183080"/>
    <w:rsid w:val="2F2F0FA3"/>
    <w:rsid w:val="2F403C76"/>
    <w:rsid w:val="2F413C94"/>
    <w:rsid w:val="2F7202F7"/>
    <w:rsid w:val="2F7F67D3"/>
    <w:rsid w:val="2FA4301B"/>
    <w:rsid w:val="2FA84FEB"/>
    <w:rsid w:val="2FB266CD"/>
    <w:rsid w:val="2FBD0A96"/>
    <w:rsid w:val="2FC930DD"/>
    <w:rsid w:val="2FE24C8D"/>
    <w:rsid w:val="2FEF61EE"/>
    <w:rsid w:val="2FF16992"/>
    <w:rsid w:val="2FFA4C4B"/>
    <w:rsid w:val="2FFD014C"/>
    <w:rsid w:val="300F50C7"/>
    <w:rsid w:val="30154B66"/>
    <w:rsid w:val="303A1CAD"/>
    <w:rsid w:val="305A4537"/>
    <w:rsid w:val="30605171"/>
    <w:rsid w:val="308710A4"/>
    <w:rsid w:val="309E4912"/>
    <w:rsid w:val="30A86F32"/>
    <w:rsid w:val="30CE4C3E"/>
    <w:rsid w:val="30DB6604"/>
    <w:rsid w:val="30ED4F12"/>
    <w:rsid w:val="30FB55BA"/>
    <w:rsid w:val="30FE2FD1"/>
    <w:rsid w:val="310B0EEB"/>
    <w:rsid w:val="31116290"/>
    <w:rsid w:val="31222185"/>
    <w:rsid w:val="312A2724"/>
    <w:rsid w:val="314153A5"/>
    <w:rsid w:val="31626D84"/>
    <w:rsid w:val="3180028D"/>
    <w:rsid w:val="31A35A6A"/>
    <w:rsid w:val="31AF4E31"/>
    <w:rsid w:val="31B700B7"/>
    <w:rsid w:val="31D15247"/>
    <w:rsid w:val="31D5758E"/>
    <w:rsid w:val="31ED2632"/>
    <w:rsid w:val="31ED4F37"/>
    <w:rsid w:val="3201033C"/>
    <w:rsid w:val="32065B28"/>
    <w:rsid w:val="320C19C6"/>
    <w:rsid w:val="32116E77"/>
    <w:rsid w:val="32221ECD"/>
    <w:rsid w:val="322944EF"/>
    <w:rsid w:val="32306A7A"/>
    <w:rsid w:val="32417033"/>
    <w:rsid w:val="324727A2"/>
    <w:rsid w:val="324F79A0"/>
    <w:rsid w:val="325610A4"/>
    <w:rsid w:val="3281224F"/>
    <w:rsid w:val="328B211C"/>
    <w:rsid w:val="32D0234D"/>
    <w:rsid w:val="330A46EC"/>
    <w:rsid w:val="331704C1"/>
    <w:rsid w:val="338957BD"/>
    <w:rsid w:val="339443D1"/>
    <w:rsid w:val="33AB6E58"/>
    <w:rsid w:val="33AD0E22"/>
    <w:rsid w:val="33CD609D"/>
    <w:rsid w:val="33E7081F"/>
    <w:rsid w:val="33ED1E02"/>
    <w:rsid w:val="33FB1B8D"/>
    <w:rsid w:val="34000F51"/>
    <w:rsid w:val="340E2E10"/>
    <w:rsid w:val="34152EE1"/>
    <w:rsid w:val="34190265"/>
    <w:rsid w:val="34761214"/>
    <w:rsid w:val="34796F56"/>
    <w:rsid w:val="34827770"/>
    <w:rsid w:val="34AD0520"/>
    <w:rsid w:val="34C12770"/>
    <w:rsid w:val="34D0067D"/>
    <w:rsid w:val="34D40C69"/>
    <w:rsid w:val="34D46B38"/>
    <w:rsid w:val="351E429D"/>
    <w:rsid w:val="352011B6"/>
    <w:rsid w:val="35345733"/>
    <w:rsid w:val="3545471E"/>
    <w:rsid w:val="356D5162"/>
    <w:rsid w:val="356F6F06"/>
    <w:rsid w:val="357065AB"/>
    <w:rsid w:val="35795182"/>
    <w:rsid w:val="35AB0FDB"/>
    <w:rsid w:val="35B667C9"/>
    <w:rsid w:val="35C20003"/>
    <w:rsid w:val="35FE0BA4"/>
    <w:rsid w:val="36085990"/>
    <w:rsid w:val="360A1D85"/>
    <w:rsid w:val="36201D7F"/>
    <w:rsid w:val="362551E1"/>
    <w:rsid w:val="36285609"/>
    <w:rsid w:val="362A572F"/>
    <w:rsid w:val="366449F4"/>
    <w:rsid w:val="367549A0"/>
    <w:rsid w:val="36A73899"/>
    <w:rsid w:val="36AE0F4E"/>
    <w:rsid w:val="36B02702"/>
    <w:rsid w:val="36CB3A4F"/>
    <w:rsid w:val="372E5DD5"/>
    <w:rsid w:val="37414F19"/>
    <w:rsid w:val="376B32F9"/>
    <w:rsid w:val="379245B6"/>
    <w:rsid w:val="37AC7BEB"/>
    <w:rsid w:val="37B7226F"/>
    <w:rsid w:val="37D2648A"/>
    <w:rsid w:val="37EA779A"/>
    <w:rsid w:val="38290908"/>
    <w:rsid w:val="3834566E"/>
    <w:rsid w:val="384A58F9"/>
    <w:rsid w:val="386C4B25"/>
    <w:rsid w:val="386F66A6"/>
    <w:rsid w:val="388D46D6"/>
    <w:rsid w:val="38AF7EC0"/>
    <w:rsid w:val="392F7614"/>
    <w:rsid w:val="394877EF"/>
    <w:rsid w:val="395A7356"/>
    <w:rsid w:val="399D4513"/>
    <w:rsid w:val="39BB31CB"/>
    <w:rsid w:val="39CB1805"/>
    <w:rsid w:val="39D02245"/>
    <w:rsid w:val="3A060783"/>
    <w:rsid w:val="3A127C30"/>
    <w:rsid w:val="3A1C5BF2"/>
    <w:rsid w:val="3A447C0B"/>
    <w:rsid w:val="3A756774"/>
    <w:rsid w:val="3A8C1C1D"/>
    <w:rsid w:val="3A96260F"/>
    <w:rsid w:val="3AA835CC"/>
    <w:rsid w:val="3AAA7E69"/>
    <w:rsid w:val="3AB6680E"/>
    <w:rsid w:val="3AB75F57"/>
    <w:rsid w:val="3AC15EC2"/>
    <w:rsid w:val="3AE14CE2"/>
    <w:rsid w:val="3B366CEA"/>
    <w:rsid w:val="3B5C031C"/>
    <w:rsid w:val="3B8E32E7"/>
    <w:rsid w:val="3BAC7A92"/>
    <w:rsid w:val="3BB93588"/>
    <w:rsid w:val="3BE37F90"/>
    <w:rsid w:val="3BEF1A1E"/>
    <w:rsid w:val="3BF07AFD"/>
    <w:rsid w:val="3C4F0CA7"/>
    <w:rsid w:val="3C4F29E6"/>
    <w:rsid w:val="3C7939C7"/>
    <w:rsid w:val="3CA11094"/>
    <w:rsid w:val="3CC57726"/>
    <w:rsid w:val="3CD70204"/>
    <w:rsid w:val="3CDF5CD3"/>
    <w:rsid w:val="3CF32B22"/>
    <w:rsid w:val="3D0E2A5D"/>
    <w:rsid w:val="3D130974"/>
    <w:rsid w:val="3D2C126C"/>
    <w:rsid w:val="3D3611D5"/>
    <w:rsid w:val="3D581DFE"/>
    <w:rsid w:val="3D58716C"/>
    <w:rsid w:val="3D823703"/>
    <w:rsid w:val="3D8E75CE"/>
    <w:rsid w:val="3D9170BE"/>
    <w:rsid w:val="3D932E36"/>
    <w:rsid w:val="3DAE0351"/>
    <w:rsid w:val="3DBD0052"/>
    <w:rsid w:val="3DBD1FBC"/>
    <w:rsid w:val="3DDB6942"/>
    <w:rsid w:val="3DDC7F66"/>
    <w:rsid w:val="3DE504C2"/>
    <w:rsid w:val="3E145966"/>
    <w:rsid w:val="3E211417"/>
    <w:rsid w:val="3E3554D5"/>
    <w:rsid w:val="3E442CC3"/>
    <w:rsid w:val="3E495BEB"/>
    <w:rsid w:val="3E5654D6"/>
    <w:rsid w:val="3E6B3DB3"/>
    <w:rsid w:val="3E8832A3"/>
    <w:rsid w:val="3EBC094D"/>
    <w:rsid w:val="3F012022"/>
    <w:rsid w:val="3F0B5DE2"/>
    <w:rsid w:val="3F14330B"/>
    <w:rsid w:val="3F2835AC"/>
    <w:rsid w:val="3F487C50"/>
    <w:rsid w:val="3F531AA9"/>
    <w:rsid w:val="3F6077E4"/>
    <w:rsid w:val="3F820A84"/>
    <w:rsid w:val="3F823672"/>
    <w:rsid w:val="3F8C3FE1"/>
    <w:rsid w:val="3FA255B3"/>
    <w:rsid w:val="3FB077A2"/>
    <w:rsid w:val="3FE544C0"/>
    <w:rsid w:val="40263093"/>
    <w:rsid w:val="40273D0A"/>
    <w:rsid w:val="40313BBE"/>
    <w:rsid w:val="40324B88"/>
    <w:rsid w:val="40461865"/>
    <w:rsid w:val="40651AD0"/>
    <w:rsid w:val="40672358"/>
    <w:rsid w:val="40986E8B"/>
    <w:rsid w:val="409B4FDA"/>
    <w:rsid w:val="409E758E"/>
    <w:rsid w:val="40B44837"/>
    <w:rsid w:val="40D05B99"/>
    <w:rsid w:val="40E165AE"/>
    <w:rsid w:val="40F7084E"/>
    <w:rsid w:val="410E172B"/>
    <w:rsid w:val="412E07FF"/>
    <w:rsid w:val="41474664"/>
    <w:rsid w:val="415D3E87"/>
    <w:rsid w:val="419E1C4B"/>
    <w:rsid w:val="41AA67C7"/>
    <w:rsid w:val="41B7165B"/>
    <w:rsid w:val="41D11A5B"/>
    <w:rsid w:val="41F72D16"/>
    <w:rsid w:val="422C50C0"/>
    <w:rsid w:val="42330CA9"/>
    <w:rsid w:val="42383FAC"/>
    <w:rsid w:val="425D3A13"/>
    <w:rsid w:val="42601417"/>
    <w:rsid w:val="426D6F7C"/>
    <w:rsid w:val="426F36AA"/>
    <w:rsid w:val="427803AF"/>
    <w:rsid w:val="42950D1C"/>
    <w:rsid w:val="42AF2116"/>
    <w:rsid w:val="42B378BC"/>
    <w:rsid w:val="42E63C1F"/>
    <w:rsid w:val="43004B7A"/>
    <w:rsid w:val="43280576"/>
    <w:rsid w:val="433B7B90"/>
    <w:rsid w:val="43654F72"/>
    <w:rsid w:val="43750A05"/>
    <w:rsid w:val="437D63FF"/>
    <w:rsid w:val="439240A5"/>
    <w:rsid w:val="439F33FF"/>
    <w:rsid w:val="43C006FD"/>
    <w:rsid w:val="43C71843"/>
    <w:rsid w:val="43F01F04"/>
    <w:rsid w:val="43F50B36"/>
    <w:rsid w:val="445A1933"/>
    <w:rsid w:val="445D1900"/>
    <w:rsid w:val="447B4624"/>
    <w:rsid w:val="447C6AE0"/>
    <w:rsid w:val="4488117E"/>
    <w:rsid w:val="44D33850"/>
    <w:rsid w:val="44D60BE6"/>
    <w:rsid w:val="44DE3756"/>
    <w:rsid w:val="44FE4DD8"/>
    <w:rsid w:val="451A6296"/>
    <w:rsid w:val="453A628D"/>
    <w:rsid w:val="454C0B57"/>
    <w:rsid w:val="456D080B"/>
    <w:rsid w:val="458E35FC"/>
    <w:rsid w:val="45957CF3"/>
    <w:rsid w:val="45A778C3"/>
    <w:rsid w:val="45B918A8"/>
    <w:rsid w:val="45BB5620"/>
    <w:rsid w:val="45BE2A1A"/>
    <w:rsid w:val="45C76287"/>
    <w:rsid w:val="45F922D9"/>
    <w:rsid w:val="463B22BD"/>
    <w:rsid w:val="463E4D14"/>
    <w:rsid w:val="46454957"/>
    <w:rsid w:val="46492012"/>
    <w:rsid w:val="465810C1"/>
    <w:rsid w:val="46680600"/>
    <w:rsid w:val="468F3344"/>
    <w:rsid w:val="469A20ED"/>
    <w:rsid w:val="469B0FAE"/>
    <w:rsid w:val="46B1257F"/>
    <w:rsid w:val="46B34EE9"/>
    <w:rsid w:val="46B35E0E"/>
    <w:rsid w:val="46B65863"/>
    <w:rsid w:val="46F04E55"/>
    <w:rsid w:val="46FC6C26"/>
    <w:rsid w:val="47071753"/>
    <w:rsid w:val="471215FF"/>
    <w:rsid w:val="474045B6"/>
    <w:rsid w:val="479C078C"/>
    <w:rsid w:val="479F7547"/>
    <w:rsid w:val="47AF19AB"/>
    <w:rsid w:val="47C164B4"/>
    <w:rsid w:val="47D44777"/>
    <w:rsid w:val="47D74267"/>
    <w:rsid w:val="47DA2B3E"/>
    <w:rsid w:val="47DB0772"/>
    <w:rsid w:val="47FB19D6"/>
    <w:rsid w:val="481D292E"/>
    <w:rsid w:val="48385979"/>
    <w:rsid w:val="484A00DB"/>
    <w:rsid w:val="487F660C"/>
    <w:rsid w:val="48BB5197"/>
    <w:rsid w:val="48CA2271"/>
    <w:rsid w:val="48D52555"/>
    <w:rsid w:val="48DC7D87"/>
    <w:rsid w:val="49067EC0"/>
    <w:rsid w:val="49087394"/>
    <w:rsid w:val="491373C6"/>
    <w:rsid w:val="494F27CE"/>
    <w:rsid w:val="49583186"/>
    <w:rsid w:val="4962455A"/>
    <w:rsid w:val="49733352"/>
    <w:rsid w:val="49957F36"/>
    <w:rsid w:val="499C03BF"/>
    <w:rsid w:val="49A11DCC"/>
    <w:rsid w:val="49B5687D"/>
    <w:rsid w:val="49D34EA2"/>
    <w:rsid w:val="49F772E6"/>
    <w:rsid w:val="4A0F5134"/>
    <w:rsid w:val="4A1C41B3"/>
    <w:rsid w:val="4A21012A"/>
    <w:rsid w:val="4A286FFC"/>
    <w:rsid w:val="4A287505"/>
    <w:rsid w:val="4A69564B"/>
    <w:rsid w:val="4A7B5FCB"/>
    <w:rsid w:val="4A937164"/>
    <w:rsid w:val="4A95681B"/>
    <w:rsid w:val="4AAC19DB"/>
    <w:rsid w:val="4AB22658"/>
    <w:rsid w:val="4B042A5E"/>
    <w:rsid w:val="4B090BDC"/>
    <w:rsid w:val="4B0A7646"/>
    <w:rsid w:val="4B1A1A5F"/>
    <w:rsid w:val="4B2C0426"/>
    <w:rsid w:val="4B4A0545"/>
    <w:rsid w:val="4B4D5C36"/>
    <w:rsid w:val="4B5E431F"/>
    <w:rsid w:val="4B5F6CF1"/>
    <w:rsid w:val="4B66453E"/>
    <w:rsid w:val="4B8402DE"/>
    <w:rsid w:val="4B966CE3"/>
    <w:rsid w:val="4BA118D8"/>
    <w:rsid w:val="4BA15E9C"/>
    <w:rsid w:val="4BAD5A0B"/>
    <w:rsid w:val="4BB943B0"/>
    <w:rsid w:val="4BBF207B"/>
    <w:rsid w:val="4BD15B31"/>
    <w:rsid w:val="4BD17687"/>
    <w:rsid w:val="4BD428F9"/>
    <w:rsid w:val="4BF23C29"/>
    <w:rsid w:val="4BF845BE"/>
    <w:rsid w:val="4BF97717"/>
    <w:rsid w:val="4C147838"/>
    <w:rsid w:val="4C1705E5"/>
    <w:rsid w:val="4C2C6AE1"/>
    <w:rsid w:val="4C431ECB"/>
    <w:rsid w:val="4C5740A2"/>
    <w:rsid w:val="4C635091"/>
    <w:rsid w:val="4C7101D7"/>
    <w:rsid w:val="4C752A4F"/>
    <w:rsid w:val="4C81655F"/>
    <w:rsid w:val="4D1B7BD0"/>
    <w:rsid w:val="4D2A3925"/>
    <w:rsid w:val="4D383F40"/>
    <w:rsid w:val="4D544769"/>
    <w:rsid w:val="4D796F0D"/>
    <w:rsid w:val="4D861517"/>
    <w:rsid w:val="4D8F10CB"/>
    <w:rsid w:val="4D961446"/>
    <w:rsid w:val="4D981DA3"/>
    <w:rsid w:val="4DA442A1"/>
    <w:rsid w:val="4DB96F43"/>
    <w:rsid w:val="4DC9154A"/>
    <w:rsid w:val="4DE011C5"/>
    <w:rsid w:val="4DFD68D6"/>
    <w:rsid w:val="4E233E53"/>
    <w:rsid w:val="4E2A2728"/>
    <w:rsid w:val="4E3C3076"/>
    <w:rsid w:val="4E661416"/>
    <w:rsid w:val="4EAA2E54"/>
    <w:rsid w:val="4EC62999"/>
    <w:rsid w:val="4ECB7FBD"/>
    <w:rsid w:val="4F0954AA"/>
    <w:rsid w:val="4F0B663A"/>
    <w:rsid w:val="4F0E4A13"/>
    <w:rsid w:val="4F1F277C"/>
    <w:rsid w:val="4F497874"/>
    <w:rsid w:val="4F9667B6"/>
    <w:rsid w:val="4FAC5BC3"/>
    <w:rsid w:val="4FB70C06"/>
    <w:rsid w:val="4FC6618E"/>
    <w:rsid w:val="4FD05495"/>
    <w:rsid w:val="4FD37D1A"/>
    <w:rsid w:val="4FF8672C"/>
    <w:rsid w:val="50306C0B"/>
    <w:rsid w:val="50377F99"/>
    <w:rsid w:val="505B4FD0"/>
    <w:rsid w:val="507B4962"/>
    <w:rsid w:val="50807247"/>
    <w:rsid w:val="50B11453"/>
    <w:rsid w:val="50CC2A7B"/>
    <w:rsid w:val="50E445E6"/>
    <w:rsid w:val="51053BF3"/>
    <w:rsid w:val="5114223B"/>
    <w:rsid w:val="515D5684"/>
    <w:rsid w:val="51855060"/>
    <w:rsid w:val="51985F8F"/>
    <w:rsid w:val="51A265A5"/>
    <w:rsid w:val="51AB739A"/>
    <w:rsid w:val="51B942B4"/>
    <w:rsid w:val="51D545B7"/>
    <w:rsid w:val="51E63A25"/>
    <w:rsid w:val="51F42AE1"/>
    <w:rsid w:val="520B107A"/>
    <w:rsid w:val="520B222A"/>
    <w:rsid w:val="523014DE"/>
    <w:rsid w:val="524B3888"/>
    <w:rsid w:val="525E18CC"/>
    <w:rsid w:val="527032EE"/>
    <w:rsid w:val="52802D67"/>
    <w:rsid w:val="529F5982"/>
    <w:rsid w:val="52AB4326"/>
    <w:rsid w:val="52EF7C18"/>
    <w:rsid w:val="52F10B40"/>
    <w:rsid w:val="52F453A5"/>
    <w:rsid w:val="52FA6A02"/>
    <w:rsid w:val="530D233E"/>
    <w:rsid w:val="532742F5"/>
    <w:rsid w:val="53323C34"/>
    <w:rsid w:val="533A1E02"/>
    <w:rsid w:val="53471E3E"/>
    <w:rsid w:val="534A4B26"/>
    <w:rsid w:val="534E6BE7"/>
    <w:rsid w:val="53764B67"/>
    <w:rsid w:val="53983F5C"/>
    <w:rsid w:val="53AB3ED4"/>
    <w:rsid w:val="53AB7159"/>
    <w:rsid w:val="53BB757B"/>
    <w:rsid w:val="53BC636D"/>
    <w:rsid w:val="53BF50F3"/>
    <w:rsid w:val="53D44B7C"/>
    <w:rsid w:val="53DA26AF"/>
    <w:rsid w:val="53FD6E04"/>
    <w:rsid w:val="54262FF7"/>
    <w:rsid w:val="542C1497"/>
    <w:rsid w:val="54531EB4"/>
    <w:rsid w:val="546F3FDD"/>
    <w:rsid w:val="5495528E"/>
    <w:rsid w:val="54C1128A"/>
    <w:rsid w:val="553672D1"/>
    <w:rsid w:val="553D7E00"/>
    <w:rsid w:val="554A7CB6"/>
    <w:rsid w:val="555149F5"/>
    <w:rsid w:val="55853555"/>
    <w:rsid w:val="558613F7"/>
    <w:rsid w:val="558F7F2F"/>
    <w:rsid w:val="55AE354A"/>
    <w:rsid w:val="55B53BE0"/>
    <w:rsid w:val="55BB5E32"/>
    <w:rsid w:val="55EE754D"/>
    <w:rsid w:val="5630526E"/>
    <w:rsid w:val="563A232C"/>
    <w:rsid w:val="56497949"/>
    <w:rsid w:val="5653005E"/>
    <w:rsid w:val="56572C3D"/>
    <w:rsid w:val="56682C5A"/>
    <w:rsid w:val="56885FFE"/>
    <w:rsid w:val="56B55774"/>
    <w:rsid w:val="56BD475C"/>
    <w:rsid w:val="56D24578"/>
    <w:rsid w:val="56DA6CB5"/>
    <w:rsid w:val="56DB47B7"/>
    <w:rsid w:val="56E57E9E"/>
    <w:rsid w:val="56FA2D5D"/>
    <w:rsid w:val="570A7AFC"/>
    <w:rsid w:val="57320CB7"/>
    <w:rsid w:val="574354CE"/>
    <w:rsid w:val="574A5644"/>
    <w:rsid w:val="574E134F"/>
    <w:rsid w:val="575925A3"/>
    <w:rsid w:val="57596EEC"/>
    <w:rsid w:val="575D43D7"/>
    <w:rsid w:val="57671BEA"/>
    <w:rsid w:val="578A4F20"/>
    <w:rsid w:val="579F061D"/>
    <w:rsid w:val="57BA7AE2"/>
    <w:rsid w:val="57CD2933"/>
    <w:rsid w:val="57F4288A"/>
    <w:rsid w:val="5802216D"/>
    <w:rsid w:val="582B61E9"/>
    <w:rsid w:val="583223EE"/>
    <w:rsid w:val="58350AC5"/>
    <w:rsid w:val="58871392"/>
    <w:rsid w:val="58937D37"/>
    <w:rsid w:val="58A852B6"/>
    <w:rsid w:val="58D07B51"/>
    <w:rsid w:val="58D72319"/>
    <w:rsid w:val="58D86CAB"/>
    <w:rsid w:val="58DE5E24"/>
    <w:rsid w:val="58E65829"/>
    <w:rsid w:val="58EB718A"/>
    <w:rsid w:val="58FC39DE"/>
    <w:rsid w:val="58FD3402"/>
    <w:rsid w:val="591470C9"/>
    <w:rsid w:val="592A4842"/>
    <w:rsid w:val="59666159"/>
    <w:rsid w:val="59725B9E"/>
    <w:rsid w:val="59A73970"/>
    <w:rsid w:val="59BF3212"/>
    <w:rsid w:val="59BF52FD"/>
    <w:rsid w:val="59E91BF0"/>
    <w:rsid w:val="59E97A70"/>
    <w:rsid w:val="59F6057D"/>
    <w:rsid w:val="59F9485D"/>
    <w:rsid w:val="5A1A5ADF"/>
    <w:rsid w:val="5A403C76"/>
    <w:rsid w:val="5A504131"/>
    <w:rsid w:val="5A787982"/>
    <w:rsid w:val="5A7D2A4C"/>
    <w:rsid w:val="5A872537"/>
    <w:rsid w:val="5ABF328C"/>
    <w:rsid w:val="5AE36AD0"/>
    <w:rsid w:val="5AEA788C"/>
    <w:rsid w:val="5AFD3FAD"/>
    <w:rsid w:val="5B2353A2"/>
    <w:rsid w:val="5B353895"/>
    <w:rsid w:val="5B5365BE"/>
    <w:rsid w:val="5B6B45BC"/>
    <w:rsid w:val="5B78721F"/>
    <w:rsid w:val="5B796AF4"/>
    <w:rsid w:val="5B806913"/>
    <w:rsid w:val="5BB054F9"/>
    <w:rsid w:val="5BEB0CB7"/>
    <w:rsid w:val="5C2C599F"/>
    <w:rsid w:val="5C34586C"/>
    <w:rsid w:val="5C79343A"/>
    <w:rsid w:val="5C9E3CC1"/>
    <w:rsid w:val="5CCE49BD"/>
    <w:rsid w:val="5CDB3A5A"/>
    <w:rsid w:val="5D015BB7"/>
    <w:rsid w:val="5D111C3D"/>
    <w:rsid w:val="5D715164"/>
    <w:rsid w:val="5D8103F2"/>
    <w:rsid w:val="5D830F7D"/>
    <w:rsid w:val="5D881E34"/>
    <w:rsid w:val="5D997B9D"/>
    <w:rsid w:val="5DA930B5"/>
    <w:rsid w:val="5DB6074F"/>
    <w:rsid w:val="5DBF076E"/>
    <w:rsid w:val="5DCB3ACF"/>
    <w:rsid w:val="5DF272AD"/>
    <w:rsid w:val="5E034E6B"/>
    <w:rsid w:val="5E204FE9"/>
    <w:rsid w:val="5E251431"/>
    <w:rsid w:val="5E353D14"/>
    <w:rsid w:val="5E617697"/>
    <w:rsid w:val="5E7C0E8F"/>
    <w:rsid w:val="5E9D2767"/>
    <w:rsid w:val="5EB97F93"/>
    <w:rsid w:val="5EC27ADB"/>
    <w:rsid w:val="5EDD7F15"/>
    <w:rsid w:val="5EE7053E"/>
    <w:rsid w:val="5EF00801"/>
    <w:rsid w:val="5EF52F26"/>
    <w:rsid w:val="5F0977F9"/>
    <w:rsid w:val="5F1968AB"/>
    <w:rsid w:val="5F7F6D97"/>
    <w:rsid w:val="5F944AC0"/>
    <w:rsid w:val="5FDF65DD"/>
    <w:rsid w:val="60521EF5"/>
    <w:rsid w:val="6057032F"/>
    <w:rsid w:val="605A08B7"/>
    <w:rsid w:val="607B251F"/>
    <w:rsid w:val="607D37A6"/>
    <w:rsid w:val="608368E3"/>
    <w:rsid w:val="6093187E"/>
    <w:rsid w:val="60C01235"/>
    <w:rsid w:val="60D26432"/>
    <w:rsid w:val="6110499E"/>
    <w:rsid w:val="611F2A21"/>
    <w:rsid w:val="613552D9"/>
    <w:rsid w:val="61534507"/>
    <w:rsid w:val="619A0C8A"/>
    <w:rsid w:val="619B5015"/>
    <w:rsid w:val="61C87767"/>
    <w:rsid w:val="61CB0541"/>
    <w:rsid w:val="61DF0C39"/>
    <w:rsid w:val="61F156FA"/>
    <w:rsid w:val="62201173"/>
    <w:rsid w:val="627B71A0"/>
    <w:rsid w:val="62B15BD4"/>
    <w:rsid w:val="62B50DC0"/>
    <w:rsid w:val="62E73159"/>
    <w:rsid w:val="62E77CA1"/>
    <w:rsid w:val="62F34AE7"/>
    <w:rsid w:val="6356208C"/>
    <w:rsid w:val="63617736"/>
    <w:rsid w:val="636B3315"/>
    <w:rsid w:val="6370314E"/>
    <w:rsid w:val="637479F0"/>
    <w:rsid w:val="637F5192"/>
    <w:rsid w:val="63976673"/>
    <w:rsid w:val="63B32720"/>
    <w:rsid w:val="63B70713"/>
    <w:rsid w:val="63C71480"/>
    <w:rsid w:val="63FF2724"/>
    <w:rsid w:val="64104931"/>
    <w:rsid w:val="641D29F8"/>
    <w:rsid w:val="644C69B5"/>
    <w:rsid w:val="64514DA9"/>
    <w:rsid w:val="64642544"/>
    <w:rsid w:val="64835695"/>
    <w:rsid w:val="648F1CFA"/>
    <w:rsid w:val="64913EAD"/>
    <w:rsid w:val="64D84A81"/>
    <w:rsid w:val="64E729D6"/>
    <w:rsid w:val="64F11F74"/>
    <w:rsid w:val="64F41D37"/>
    <w:rsid w:val="64F638DD"/>
    <w:rsid w:val="64F84539"/>
    <w:rsid w:val="651E51F6"/>
    <w:rsid w:val="653D4140"/>
    <w:rsid w:val="655150F7"/>
    <w:rsid w:val="657B3C81"/>
    <w:rsid w:val="65AA2360"/>
    <w:rsid w:val="65D34063"/>
    <w:rsid w:val="65E25E59"/>
    <w:rsid w:val="65F20A51"/>
    <w:rsid w:val="65F466B6"/>
    <w:rsid w:val="66074370"/>
    <w:rsid w:val="661857FA"/>
    <w:rsid w:val="661D48DC"/>
    <w:rsid w:val="66491A41"/>
    <w:rsid w:val="664B10E0"/>
    <w:rsid w:val="664D214D"/>
    <w:rsid w:val="66917E5B"/>
    <w:rsid w:val="669B233F"/>
    <w:rsid w:val="669F7264"/>
    <w:rsid w:val="66AB0941"/>
    <w:rsid w:val="66B71A94"/>
    <w:rsid w:val="66B772E6"/>
    <w:rsid w:val="66DC6C43"/>
    <w:rsid w:val="6704161C"/>
    <w:rsid w:val="670B7B2F"/>
    <w:rsid w:val="672030DD"/>
    <w:rsid w:val="67236729"/>
    <w:rsid w:val="67303C58"/>
    <w:rsid w:val="674752DF"/>
    <w:rsid w:val="674F5DC3"/>
    <w:rsid w:val="678B5A44"/>
    <w:rsid w:val="67BF6A43"/>
    <w:rsid w:val="67CB2E45"/>
    <w:rsid w:val="68232E85"/>
    <w:rsid w:val="684C7E6D"/>
    <w:rsid w:val="68531770"/>
    <w:rsid w:val="68AA7872"/>
    <w:rsid w:val="68BA3EF5"/>
    <w:rsid w:val="68BF4C5B"/>
    <w:rsid w:val="68C61A62"/>
    <w:rsid w:val="68DA0A62"/>
    <w:rsid w:val="6905258B"/>
    <w:rsid w:val="69320660"/>
    <w:rsid w:val="693C7DD5"/>
    <w:rsid w:val="693E79FC"/>
    <w:rsid w:val="69634C51"/>
    <w:rsid w:val="69745947"/>
    <w:rsid w:val="69765236"/>
    <w:rsid w:val="69984F2E"/>
    <w:rsid w:val="69BA15C7"/>
    <w:rsid w:val="69C84CD1"/>
    <w:rsid w:val="69CD0D21"/>
    <w:rsid w:val="69E5351F"/>
    <w:rsid w:val="69EA7777"/>
    <w:rsid w:val="69F83FAB"/>
    <w:rsid w:val="6A280542"/>
    <w:rsid w:val="6A2904FB"/>
    <w:rsid w:val="6A32395A"/>
    <w:rsid w:val="6A3F1ACC"/>
    <w:rsid w:val="6A4576E6"/>
    <w:rsid w:val="6A4610AD"/>
    <w:rsid w:val="6A8E0E22"/>
    <w:rsid w:val="6AA673A6"/>
    <w:rsid w:val="6AB16E7F"/>
    <w:rsid w:val="6ABF1B44"/>
    <w:rsid w:val="6AC412B9"/>
    <w:rsid w:val="6AC63F9C"/>
    <w:rsid w:val="6ACE4BFE"/>
    <w:rsid w:val="6ACF2E50"/>
    <w:rsid w:val="6AD42215"/>
    <w:rsid w:val="6ADE1E63"/>
    <w:rsid w:val="6B153859"/>
    <w:rsid w:val="6B334FEF"/>
    <w:rsid w:val="6B3E66B1"/>
    <w:rsid w:val="6B5D5066"/>
    <w:rsid w:val="6BAB7BF6"/>
    <w:rsid w:val="6BCA0707"/>
    <w:rsid w:val="6BE62696"/>
    <w:rsid w:val="6BFA1373"/>
    <w:rsid w:val="6C1256EA"/>
    <w:rsid w:val="6C321490"/>
    <w:rsid w:val="6C4278E3"/>
    <w:rsid w:val="6CA7251E"/>
    <w:rsid w:val="6CBA6AD0"/>
    <w:rsid w:val="6CC86BBC"/>
    <w:rsid w:val="6CCE4C05"/>
    <w:rsid w:val="6CD56718"/>
    <w:rsid w:val="6CE84F6D"/>
    <w:rsid w:val="6CED2B2F"/>
    <w:rsid w:val="6CFC3CA5"/>
    <w:rsid w:val="6D11307D"/>
    <w:rsid w:val="6D1E00BF"/>
    <w:rsid w:val="6D2D76F5"/>
    <w:rsid w:val="6D3C0545"/>
    <w:rsid w:val="6D4C69DA"/>
    <w:rsid w:val="6D544AB7"/>
    <w:rsid w:val="6D565641"/>
    <w:rsid w:val="6D8049B5"/>
    <w:rsid w:val="6DB91B96"/>
    <w:rsid w:val="6DCD668B"/>
    <w:rsid w:val="6DE760DC"/>
    <w:rsid w:val="6DFF11A4"/>
    <w:rsid w:val="6E0770A6"/>
    <w:rsid w:val="6E1A2387"/>
    <w:rsid w:val="6E4B1B00"/>
    <w:rsid w:val="6E55366C"/>
    <w:rsid w:val="6E694933"/>
    <w:rsid w:val="6E775E47"/>
    <w:rsid w:val="6E7B6E4B"/>
    <w:rsid w:val="6E937524"/>
    <w:rsid w:val="6EB20ABF"/>
    <w:rsid w:val="6EFF7A7C"/>
    <w:rsid w:val="6F0F4163"/>
    <w:rsid w:val="6F192FC7"/>
    <w:rsid w:val="6F250095"/>
    <w:rsid w:val="6F384F0E"/>
    <w:rsid w:val="6F3F5890"/>
    <w:rsid w:val="6F4B22FC"/>
    <w:rsid w:val="6F5E29F5"/>
    <w:rsid w:val="6F624B4B"/>
    <w:rsid w:val="6F6626C0"/>
    <w:rsid w:val="6F847916"/>
    <w:rsid w:val="6F8721F3"/>
    <w:rsid w:val="6F963166"/>
    <w:rsid w:val="6F984159"/>
    <w:rsid w:val="6FA26D85"/>
    <w:rsid w:val="6FB62831"/>
    <w:rsid w:val="6FB76559"/>
    <w:rsid w:val="6FEE1720"/>
    <w:rsid w:val="701A1560"/>
    <w:rsid w:val="702D5518"/>
    <w:rsid w:val="703D6AAE"/>
    <w:rsid w:val="704A3758"/>
    <w:rsid w:val="707D6949"/>
    <w:rsid w:val="70A1562B"/>
    <w:rsid w:val="70AE12EA"/>
    <w:rsid w:val="70B73356"/>
    <w:rsid w:val="70C6436E"/>
    <w:rsid w:val="70CC0269"/>
    <w:rsid w:val="710816DC"/>
    <w:rsid w:val="710B08E7"/>
    <w:rsid w:val="7140499D"/>
    <w:rsid w:val="714A120E"/>
    <w:rsid w:val="715D1B4B"/>
    <w:rsid w:val="716232FA"/>
    <w:rsid w:val="716A0982"/>
    <w:rsid w:val="717B788E"/>
    <w:rsid w:val="71872601"/>
    <w:rsid w:val="71967069"/>
    <w:rsid w:val="71AB5162"/>
    <w:rsid w:val="71AB5C99"/>
    <w:rsid w:val="71C37C96"/>
    <w:rsid w:val="71DE6514"/>
    <w:rsid w:val="71F0237B"/>
    <w:rsid w:val="72193DBF"/>
    <w:rsid w:val="72452BA9"/>
    <w:rsid w:val="724626D4"/>
    <w:rsid w:val="724A569E"/>
    <w:rsid w:val="72577249"/>
    <w:rsid w:val="726727E8"/>
    <w:rsid w:val="727367B7"/>
    <w:rsid w:val="727453D2"/>
    <w:rsid w:val="72800ED4"/>
    <w:rsid w:val="7294672D"/>
    <w:rsid w:val="72A17381"/>
    <w:rsid w:val="72C34258"/>
    <w:rsid w:val="72DD478B"/>
    <w:rsid w:val="72DF3E4C"/>
    <w:rsid w:val="72F02E3D"/>
    <w:rsid w:val="730C20CE"/>
    <w:rsid w:val="73317711"/>
    <w:rsid w:val="733B3E48"/>
    <w:rsid w:val="73556743"/>
    <w:rsid w:val="738E7D5C"/>
    <w:rsid w:val="739469A9"/>
    <w:rsid w:val="73C24FB1"/>
    <w:rsid w:val="73D370C4"/>
    <w:rsid w:val="73E62FB9"/>
    <w:rsid w:val="73ED4F91"/>
    <w:rsid w:val="74003C5F"/>
    <w:rsid w:val="74120EA1"/>
    <w:rsid w:val="74162FC3"/>
    <w:rsid w:val="742F4960"/>
    <w:rsid w:val="74500BDA"/>
    <w:rsid w:val="74530527"/>
    <w:rsid w:val="74533FBD"/>
    <w:rsid w:val="74535528"/>
    <w:rsid w:val="748D5F5E"/>
    <w:rsid w:val="749828EA"/>
    <w:rsid w:val="74992B59"/>
    <w:rsid w:val="74C51996"/>
    <w:rsid w:val="74C9318F"/>
    <w:rsid w:val="74F10FE9"/>
    <w:rsid w:val="74F86B26"/>
    <w:rsid w:val="75177295"/>
    <w:rsid w:val="753366D1"/>
    <w:rsid w:val="754D59CB"/>
    <w:rsid w:val="75660BF6"/>
    <w:rsid w:val="75745438"/>
    <w:rsid w:val="75947170"/>
    <w:rsid w:val="75B93CBB"/>
    <w:rsid w:val="75D93652"/>
    <w:rsid w:val="75E17C82"/>
    <w:rsid w:val="75E7607E"/>
    <w:rsid w:val="75F2660E"/>
    <w:rsid w:val="760C31AA"/>
    <w:rsid w:val="761E61EB"/>
    <w:rsid w:val="763133D2"/>
    <w:rsid w:val="76571525"/>
    <w:rsid w:val="768014A2"/>
    <w:rsid w:val="76874903"/>
    <w:rsid w:val="76931A1A"/>
    <w:rsid w:val="770944F7"/>
    <w:rsid w:val="7733029F"/>
    <w:rsid w:val="7734249D"/>
    <w:rsid w:val="77437B0E"/>
    <w:rsid w:val="77470212"/>
    <w:rsid w:val="775C0683"/>
    <w:rsid w:val="775C0DCB"/>
    <w:rsid w:val="776F6DFF"/>
    <w:rsid w:val="7790413F"/>
    <w:rsid w:val="779C055E"/>
    <w:rsid w:val="779C59BA"/>
    <w:rsid w:val="77BC067A"/>
    <w:rsid w:val="77F008AA"/>
    <w:rsid w:val="7808174F"/>
    <w:rsid w:val="780B5BBC"/>
    <w:rsid w:val="782567A5"/>
    <w:rsid w:val="785C1226"/>
    <w:rsid w:val="786170B2"/>
    <w:rsid w:val="787A2473"/>
    <w:rsid w:val="788F1E71"/>
    <w:rsid w:val="78915BE9"/>
    <w:rsid w:val="78BF32A9"/>
    <w:rsid w:val="78D6184E"/>
    <w:rsid w:val="78E02E0D"/>
    <w:rsid w:val="78F85C68"/>
    <w:rsid w:val="790E7239"/>
    <w:rsid w:val="79111B93"/>
    <w:rsid w:val="795F7CC4"/>
    <w:rsid w:val="797A042B"/>
    <w:rsid w:val="798E037A"/>
    <w:rsid w:val="799D3FBE"/>
    <w:rsid w:val="79D02DA8"/>
    <w:rsid w:val="79E006E9"/>
    <w:rsid w:val="79F32DFF"/>
    <w:rsid w:val="79F82CAD"/>
    <w:rsid w:val="7A046FA3"/>
    <w:rsid w:val="7A2F56B9"/>
    <w:rsid w:val="7A381810"/>
    <w:rsid w:val="7A412B15"/>
    <w:rsid w:val="7A4A4FAE"/>
    <w:rsid w:val="7A537953"/>
    <w:rsid w:val="7A8F6158"/>
    <w:rsid w:val="7A903524"/>
    <w:rsid w:val="7AA443C3"/>
    <w:rsid w:val="7AB12572"/>
    <w:rsid w:val="7ABA4368"/>
    <w:rsid w:val="7AC1208A"/>
    <w:rsid w:val="7AC34C78"/>
    <w:rsid w:val="7AE37930"/>
    <w:rsid w:val="7AF17E2A"/>
    <w:rsid w:val="7B1C0007"/>
    <w:rsid w:val="7B7A4E67"/>
    <w:rsid w:val="7B7F441F"/>
    <w:rsid w:val="7B8405D3"/>
    <w:rsid w:val="7B845591"/>
    <w:rsid w:val="7B9B3656"/>
    <w:rsid w:val="7BB96489"/>
    <w:rsid w:val="7BC63EF6"/>
    <w:rsid w:val="7C093CE8"/>
    <w:rsid w:val="7C5E5DE2"/>
    <w:rsid w:val="7C6E2F47"/>
    <w:rsid w:val="7C8B0BA1"/>
    <w:rsid w:val="7C9A1E12"/>
    <w:rsid w:val="7C9C2DAE"/>
    <w:rsid w:val="7CAF2AE1"/>
    <w:rsid w:val="7CCE3374"/>
    <w:rsid w:val="7CF0780B"/>
    <w:rsid w:val="7CF176AA"/>
    <w:rsid w:val="7D08339F"/>
    <w:rsid w:val="7D301C77"/>
    <w:rsid w:val="7D6903CE"/>
    <w:rsid w:val="7D9A37D8"/>
    <w:rsid w:val="7D9E6D4C"/>
    <w:rsid w:val="7DA41F1A"/>
    <w:rsid w:val="7DCA3BE1"/>
    <w:rsid w:val="7DE02034"/>
    <w:rsid w:val="7DE10BE6"/>
    <w:rsid w:val="7E074257"/>
    <w:rsid w:val="7E0D5D12"/>
    <w:rsid w:val="7E250F27"/>
    <w:rsid w:val="7E785FF5"/>
    <w:rsid w:val="7E81225C"/>
    <w:rsid w:val="7E894293"/>
    <w:rsid w:val="7E936005"/>
    <w:rsid w:val="7E985800"/>
    <w:rsid w:val="7EA07498"/>
    <w:rsid w:val="7EBC14E6"/>
    <w:rsid w:val="7EF928EC"/>
    <w:rsid w:val="7EFC4DCF"/>
    <w:rsid w:val="7F202072"/>
    <w:rsid w:val="7F352D7C"/>
    <w:rsid w:val="7F3A0EF8"/>
    <w:rsid w:val="7F510DBE"/>
    <w:rsid w:val="7F61574C"/>
    <w:rsid w:val="7F7165A5"/>
    <w:rsid w:val="7FA27C37"/>
    <w:rsid w:val="7FC06DB4"/>
    <w:rsid w:val="7FE7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oc 1"/>
    <w:basedOn w:val="1"/>
    <w:next w:val="1"/>
    <w:unhideWhenUsed/>
    <w:qFormat/>
    <w:uiPriority w:val="39"/>
    <w:pPr>
      <w:spacing w:before="50" w:beforeLines="50" w:after="50" w:afterLines="50" w:line="360" w:lineRule="auto"/>
    </w:pPr>
    <w:rPr>
      <w:rFonts w:ascii="Times New Roman" w:hAnsi="Times New Roman" w:eastAsia="华文中宋" w:cs="Times New Roman"/>
      <w:b/>
      <w:sz w:val="30"/>
    </w:rPr>
  </w:style>
  <w:style w:type="paragraph" w:styleId="7">
    <w:name w:val="footnote text"/>
    <w:basedOn w:val="1"/>
    <w:qFormat/>
    <w:uiPriority w:val="0"/>
    <w:pPr>
      <w:snapToGrid w:val="0"/>
      <w:jc w:val="left"/>
    </w:pPr>
    <w:rPr>
      <w:sz w:val="18"/>
    </w:rPr>
  </w:style>
  <w:style w:type="character" w:styleId="10">
    <w:name w:val="footnote reference"/>
    <w:basedOn w:val="9"/>
    <w:qFormat/>
    <w:uiPriority w:val="0"/>
    <w:rPr>
      <w:vertAlign w:val="superscript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二级标题"/>
    <w:basedOn w:val="11"/>
    <w:qFormat/>
    <w:uiPriority w:val="0"/>
    <w:pPr>
      <w:numPr>
        <w:ilvl w:val="0"/>
        <w:numId w:val="1"/>
      </w:numPr>
      <w:spacing w:line="360" w:lineRule="auto"/>
      <w:ind w:firstLine="0" w:firstLineChars="0"/>
    </w:pPr>
    <w:rPr>
      <w:rFonts w:ascii="宋体" w:hAnsi="宋体" w:eastAsia="宋体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415</Words>
  <Characters>2369</Characters>
  <Lines>19</Lines>
  <Paragraphs>5</Paragraphs>
  <TotalTime>246</TotalTime>
  <ScaleCrop>false</ScaleCrop>
  <LinksUpToDate>false</LinksUpToDate>
  <CharactersWithSpaces>2779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2021-09-28T08:42:00Z</dcterms:created>
  <dc:creator>dh</dc:creator>
  <cp:lastModifiedBy>John</cp:lastModifiedBy>
  <dcterms:modified xsi:type="dcterms:W3CDTF">2024-08-22T06:30:13Z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BD0C9478451042FDA52F196776244789_13</vt:lpwstr>
  </property>
</Properties>
</file>