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D5951">
      <w:pPr>
        <w:pStyle w:val="33"/>
        <w:framePr w:w="0" w:hRule="auto" w:wrap="auto" w:vAnchor="margin" w:hAnchor="text" w:xAlign="left" w:yAlign="inline"/>
        <w:spacing w:line="360" w:lineRule="auto"/>
        <w:ind w:firstLine="560" w:firstLineChars="200"/>
        <w:contextualSpacing/>
        <w:rPr>
          <w:rFonts w:hAnsi="黑体"/>
          <w:kern w:val="36"/>
          <w:sz w:val="28"/>
          <w:szCs w:val="28"/>
        </w:rPr>
      </w:pPr>
      <w:r>
        <w:rPr>
          <w:rFonts w:hint="eastAsia" w:hAnsi="黑体"/>
          <w:kern w:val="36"/>
          <w:sz w:val="28"/>
          <w:szCs w:val="28"/>
        </w:rPr>
        <w:t>长春市地方标准</w:t>
      </w:r>
    </w:p>
    <w:p w14:paraId="218ABB0E">
      <w:pPr>
        <w:pStyle w:val="33"/>
        <w:framePr w:w="0" w:hRule="auto" w:wrap="auto" w:vAnchor="margin" w:hAnchor="text" w:xAlign="left" w:yAlign="inline"/>
        <w:spacing w:line="360" w:lineRule="auto"/>
        <w:ind w:firstLine="560" w:firstLineChars="200"/>
        <w:contextualSpacing/>
        <w:rPr>
          <w:rFonts w:hAnsi="黑体"/>
          <w:kern w:val="36"/>
          <w:sz w:val="28"/>
          <w:szCs w:val="28"/>
        </w:rPr>
      </w:pPr>
      <w:r>
        <w:rPr>
          <w:rFonts w:hint="eastAsia" w:hAnsi="黑体"/>
          <w:kern w:val="36"/>
          <w:sz w:val="28"/>
          <w:szCs w:val="28"/>
        </w:rPr>
        <w:t>《北方地区发酵床饲养生长猪管理规范》</w:t>
      </w:r>
    </w:p>
    <w:p w14:paraId="66CD3B5D">
      <w:pPr>
        <w:pStyle w:val="33"/>
        <w:framePr w:w="0" w:hRule="auto" w:wrap="auto" w:vAnchor="margin" w:hAnchor="text" w:xAlign="left" w:yAlign="inline"/>
        <w:spacing w:line="360" w:lineRule="auto"/>
        <w:ind w:firstLine="560" w:firstLineChars="200"/>
        <w:contextualSpacing/>
        <w:rPr>
          <w:rFonts w:hAnsi="黑体"/>
          <w:kern w:val="36"/>
          <w:sz w:val="28"/>
          <w:szCs w:val="28"/>
        </w:rPr>
      </w:pPr>
      <w:r>
        <w:rPr>
          <w:rFonts w:hint="eastAsia" w:hAnsi="黑体"/>
          <w:kern w:val="36"/>
          <w:sz w:val="28"/>
          <w:szCs w:val="28"/>
        </w:rPr>
        <w:t>编制说明</w:t>
      </w:r>
    </w:p>
    <w:p w14:paraId="5623FFED">
      <w:pPr>
        <w:keepNext w:val="0"/>
        <w:keepLines w:val="0"/>
        <w:pageBreakBefore w:val="0"/>
        <w:kinsoku/>
        <w:wordWrap/>
        <w:overflowPunct/>
        <w:topLinePunct w:val="0"/>
        <w:autoSpaceDE w:val="0"/>
        <w:autoSpaceDN w:val="0"/>
        <w:bidi w:val="0"/>
        <w:adjustRightInd w:val="0"/>
        <w:snapToGrid/>
        <w:spacing w:line="440" w:lineRule="exact"/>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一、工作简况</w:t>
      </w:r>
    </w:p>
    <w:p w14:paraId="04EDE88A">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（一）任务来源</w:t>
      </w:r>
    </w:p>
    <w:p w14:paraId="6503F387">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本任务来源于长春市市场监督管理局《202</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年度长春地方标准</w:t>
      </w:r>
      <w:r>
        <w:rPr>
          <w:rFonts w:hint="eastAsia" w:ascii="宋体" w:hAnsi="宋体" w:eastAsia="宋体" w:cs="宋体"/>
          <w:kern w:val="0"/>
          <w:sz w:val="24"/>
          <w:szCs w:val="24"/>
          <w:lang w:eastAsia="zh-CN"/>
        </w:rPr>
        <w:t>立项指南</w:t>
      </w:r>
      <w:r>
        <w:rPr>
          <w:rFonts w:hint="eastAsia" w:ascii="宋体" w:hAnsi="宋体" w:eastAsia="宋体" w:cs="宋体"/>
          <w:kern w:val="0"/>
          <w:sz w:val="24"/>
          <w:szCs w:val="24"/>
        </w:rPr>
        <w:t>》，</w:t>
      </w:r>
      <w:r>
        <w:rPr>
          <w:rFonts w:hint="eastAsia" w:ascii="宋体" w:hAnsi="宋体" w:eastAsia="宋体" w:cs="宋体"/>
          <w:kern w:val="0"/>
          <w:sz w:val="24"/>
          <w:szCs w:val="24"/>
          <w:lang w:eastAsia="zh-CN"/>
        </w:rPr>
        <w:t>项目</w:t>
      </w:r>
      <w:r>
        <w:rPr>
          <w:rFonts w:hint="eastAsia" w:ascii="宋体" w:hAnsi="宋体" w:eastAsia="宋体" w:cs="宋体"/>
          <w:kern w:val="0"/>
          <w:sz w:val="24"/>
          <w:szCs w:val="24"/>
        </w:rPr>
        <w:t>计划编号：DBX</w:t>
      </w:r>
      <w:r>
        <w:rPr>
          <w:rFonts w:hint="eastAsia" w:ascii="宋体" w:hAnsi="宋体" w:eastAsia="宋体" w:cs="宋体"/>
          <w:kern w:val="0"/>
          <w:sz w:val="24"/>
          <w:szCs w:val="24"/>
          <w:lang w:val="en-US" w:eastAsia="zh-CN"/>
        </w:rPr>
        <w:t>M15</w:t>
      </w:r>
      <w:r>
        <w:rPr>
          <w:rFonts w:hint="eastAsia" w:ascii="宋体" w:hAnsi="宋体" w:eastAsia="宋体" w:cs="宋体"/>
          <w:kern w:val="0"/>
          <w:sz w:val="24"/>
          <w:szCs w:val="24"/>
        </w:rPr>
        <w:t>—202</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,计划名称为：《北方地区发酵床饲养生长猪管理规范》。</w:t>
      </w:r>
    </w:p>
    <w:p w14:paraId="053A572A">
      <w:pPr>
        <w:keepNext w:val="0"/>
        <w:keepLines w:val="0"/>
        <w:pageBreakBefore w:val="0"/>
        <w:numPr>
          <w:ilvl w:val="0"/>
          <w:numId w:val="2"/>
        </w:numPr>
        <w:kinsoku/>
        <w:wordWrap/>
        <w:overflowPunct/>
        <w:topLinePunct w:val="0"/>
        <w:autoSpaceDE w:val="0"/>
        <w:autoSpaceDN w:val="0"/>
        <w:bidi w:val="0"/>
        <w:adjustRightInd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 xml:space="preserve">起草单位 </w:t>
      </w:r>
    </w:p>
    <w:p w14:paraId="3F05652B">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德惠</w:t>
      </w:r>
      <w:r>
        <w:rPr>
          <w:rFonts w:hint="eastAsia" w:ascii="宋体" w:hAnsi="宋体" w:eastAsia="宋体" w:cs="宋体"/>
          <w:kern w:val="0"/>
          <w:sz w:val="24"/>
          <w:szCs w:val="24"/>
          <w:highlight w:val="none"/>
        </w:rPr>
        <w:t>市畜牧总站、</w:t>
      </w:r>
      <w:r>
        <w:rPr>
          <w:rFonts w:hint="eastAsia" w:ascii="宋体" w:hAnsi="宋体" w:eastAsia="宋体" w:cs="宋体"/>
          <w:kern w:val="0"/>
          <w:sz w:val="24"/>
          <w:szCs w:val="24"/>
          <w:highlight w:val="none"/>
          <w:lang w:val="en-US" w:eastAsia="zh-CN"/>
        </w:rPr>
        <w:t>吉林农业大学、</w:t>
      </w:r>
      <w:r>
        <w:rPr>
          <w:rFonts w:hint="eastAsia" w:ascii="宋体" w:hAnsi="宋体" w:eastAsia="宋体" w:cs="宋体"/>
          <w:kern w:val="2"/>
          <w:sz w:val="24"/>
          <w:szCs w:val="24"/>
          <w:lang w:val="en-US" w:eastAsia="zh-CN" w:bidi="ar-SA"/>
        </w:rPr>
        <w:t>长春市标准研究院</w:t>
      </w:r>
      <w:bookmarkStart w:id="0" w:name="OLE_LINK1"/>
      <w:r>
        <w:rPr>
          <w:rFonts w:hint="eastAsia" w:ascii="宋体" w:hAnsi="宋体" w:eastAsia="宋体" w:cs="宋体"/>
          <w:kern w:val="2"/>
          <w:sz w:val="24"/>
          <w:szCs w:val="24"/>
          <w:lang w:val="en-US" w:eastAsia="zh-CN" w:bidi="ar-SA"/>
        </w:rPr>
        <w:t>（长春市WTO/TBT咨询中心）</w:t>
      </w:r>
      <w:bookmarkEnd w:id="0"/>
      <w:r>
        <w:rPr>
          <w:rFonts w:hint="eastAsia" w:ascii="宋体" w:hAnsi="宋体" w:eastAsia="宋体" w:cs="宋体"/>
          <w:kern w:val="0"/>
          <w:sz w:val="24"/>
          <w:szCs w:val="24"/>
          <w:highlight w:val="none"/>
          <w:lang w:val="en-US" w:eastAsia="zh-CN"/>
        </w:rPr>
        <w:t>。</w:t>
      </w:r>
    </w:p>
    <w:p w14:paraId="1F0DD543">
      <w:pPr>
        <w:keepNext w:val="0"/>
        <w:keepLines w:val="0"/>
        <w:pageBreakBefore w:val="0"/>
        <w:numPr>
          <w:ilvl w:val="0"/>
          <w:numId w:val="3"/>
        </w:numPr>
        <w:kinsoku/>
        <w:wordWrap/>
        <w:overflowPunct/>
        <w:topLinePunct w:val="0"/>
        <w:autoSpaceDE w:val="0"/>
        <w:autoSpaceDN w:val="0"/>
        <w:bidi w:val="0"/>
        <w:adjustRightInd w:val="0"/>
        <w:snapToGrid/>
        <w:spacing w:line="440" w:lineRule="exact"/>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制定标准的必要性、目的和意义</w:t>
      </w:r>
    </w:p>
    <w:p w14:paraId="47DCEA8B">
      <w:pPr>
        <w:keepNext w:val="0"/>
        <w:keepLines w:val="0"/>
        <w:pageBreakBefore w:val="0"/>
        <w:widowControl/>
        <w:shd w:val="clear" w:color="auto" w:fill="FFFFFF"/>
        <w:kinsoku/>
        <w:wordWrap/>
        <w:overflowPunct/>
        <w:topLinePunct w:val="0"/>
        <w:bidi w:val="0"/>
        <w:snapToGrid/>
        <w:spacing w:line="440" w:lineRule="exact"/>
        <w:ind w:firstLine="420"/>
        <w:textAlignment w:val="auto"/>
        <w:rPr>
          <w:rFonts w:hint="eastAsia" w:ascii="宋体" w:hAnsi="宋体" w:eastAsia="宋体" w:cs="宋体"/>
          <w:kern w:val="0"/>
          <w:sz w:val="24"/>
          <w:szCs w:val="24"/>
        </w:rPr>
      </w:pPr>
      <w:r>
        <w:rPr>
          <w:rFonts w:hint="eastAsia" w:ascii="宋体" w:hAnsi="宋体" w:eastAsia="宋体" w:cs="宋体"/>
          <w:kern w:val="0"/>
          <w:sz w:val="24"/>
          <w:szCs w:val="24"/>
        </w:rPr>
        <w:t>（一）立项背景</w:t>
      </w:r>
    </w:p>
    <w:p w14:paraId="0D3CE5D1">
      <w:pPr>
        <w:keepNext w:val="0"/>
        <w:keepLines w:val="0"/>
        <w:pageBreakBefore w:val="0"/>
        <w:widowControl/>
        <w:shd w:val="clear" w:color="auto" w:fill="FFFFFF"/>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1、标准化对象特性</w:t>
      </w:r>
    </w:p>
    <w:p w14:paraId="40BC1F4A">
      <w:pPr>
        <w:keepNext w:val="0"/>
        <w:keepLines w:val="0"/>
        <w:pageBreakBefore w:val="0"/>
        <w:widowControl/>
        <w:shd w:val="clear" w:color="auto" w:fill="FFFFFF"/>
        <w:kinsoku/>
        <w:wordWrap/>
        <w:overflowPunct/>
        <w:topLinePunct w:val="0"/>
        <w:bidi w:val="0"/>
        <w:snapToGrid/>
        <w:spacing w:line="440" w:lineRule="exact"/>
        <w:ind w:firstLine="420"/>
        <w:textAlignment w:val="auto"/>
        <w:rPr>
          <w:rFonts w:hint="eastAsia" w:ascii="宋体" w:hAnsi="宋体" w:eastAsia="宋体" w:cs="宋体"/>
          <w:kern w:val="0"/>
          <w:sz w:val="24"/>
          <w:szCs w:val="24"/>
        </w:rPr>
      </w:pPr>
      <w:r>
        <w:rPr>
          <w:rFonts w:hint="eastAsia" w:ascii="宋体" w:hAnsi="宋体" w:eastAsia="宋体" w:cs="宋体"/>
          <w:kern w:val="0"/>
          <w:sz w:val="24"/>
          <w:szCs w:val="24"/>
        </w:rPr>
        <w:t>随着人们生活水平的日益提高，饮食观念和消费需求也发生了巨大变化，从“吃得饱”到“吃出营养”再到“吃出健康”，对饮食的要求越来越高，绿色健康的食品愈发受到消费者青睐。发展生态养猪，符合广大消费者的需求，也有利于降低生猪养殖业规模化发展产生的环境污染，符合养殖业绿色、生态、健康的发展趋势。微生物发酵床系统是实现农副产品和猪粪循环利用的有效途径。发酵床养猪技术是根据微生态和生物发酵理论，利用微生物对畜禽粪尿降解，从而减少畜禽粪尿污染的新型养殖模式。同常规养殖方式相比，发酵床养猪技术在减少猪场粪污排放，有效改善猪舍的空气质量，节能减排，提高生长性能及肉品质等方面表现出明显的优势。</w:t>
      </w:r>
    </w:p>
    <w:p w14:paraId="0AF8C072">
      <w:pPr>
        <w:keepNext w:val="0"/>
        <w:keepLines w:val="0"/>
        <w:pageBreakBefore w:val="0"/>
        <w:widowControl/>
        <w:shd w:val="clear" w:color="auto" w:fill="FFFFFF"/>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2、产业背景</w:t>
      </w:r>
    </w:p>
    <w:p w14:paraId="3B399994">
      <w:pPr>
        <w:keepNext w:val="0"/>
        <w:keepLines w:val="0"/>
        <w:pageBreakBefore w:val="0"/>
        <w:widowControl/>
        <w:shd w:val="clear" w:color="auto" w:fill="FFFFFF"/>
        <w:kinsoku/>
        <w:wordWrap/>
        <w:overflowPunct/>
        <w:topLinePunct w:val="0"/>
        <w:bidi w:val="0"/>
        <w:snapToGrid/>
        <w:spacing w:line="440" w:lineRule="exact"/>
        <w:ind w:firstLine="420"/>
        <w:textAlignment w:val="auto"/>
        <w:rPr>
          <w:rFonts w:hint="eastAsia" w:ascii="宋体" w:hAnsi="宋体" w:eastAsia="宋体" w:cs="宋体"/>
          <w:kern w:val="0"/>
          <w:sz w:val="24"/>
          <w:szCs w:val="24"/>
        </w:rPr>
      </w:pPr>
      <w:r>
        <w:rPr>
          <w:rFonts w:hint="eastAsia" w:ascii="宋体" w:hAnsi="宋体" w:eastAsia="宋体" w:cs="宋体"/>
          <w:kern w:val="0"/>
          <w:sz w:val="24"/>
          <w:szCs w:val="24"/>
        </w:rPr>
        <w:t>中国</w:t>
      </w:r>
      <w:r>
        <w:rPr>
          <w:rFonts w:hint="eastAsia" w:ascii="宋体" w:hAnsi="宋体" w:eastAsia="宋体" w:cs="宋体"/>
          <w:kern w:val="0"/>
          <w:sz w:val="24"/>
          <w:szCs w:val="24"/>
          <w:lang w:val="en-US" w:eastAsia="zh-CN"/>
        </w:rPr>
        <w:t>作为</w:t>
      </w:r>
      <w:r>
        <w:rPr>
          <w:rFonts w:hint="eastAsia" w:ascii="宋体" w:hAnsi="宋体" w:eastAsia="宋体" w:cs="宋体"/>
          <w:kern w:val="0"/>
          <w:sz w:val="24"/>
          <w:szCs w:val="24"/>
        </w:rPr>
        <w:t>全球最大的猪肉生产国和消费国，猪肉产量和消费量均占世界总量的50%以上。</w:t>
      </w:r>
      <w:r>
        <w:rPr>
          <w:rFonts w:hint="eastAsia" w:ascii="宋体" w:hAnsi="宋体" w:eastAsia="宋体" w:cs="宋体"/>
          <w:kern w:val="0"/>
          <w:sz w:val="24"/>
          <w:szCs w:val="24"/>
          <w:lang w:val="en-US" w:eastAsia="zh-CN"/>
        </w:rPr>
        <w:t>吉林省是畜牧业大省，生猪饲养量居全国前列。</w:t>
      </w:r>
      <w:r>
        <w:rPr>
          <w:rFonts w:hint="eastAsia" w:ascii="宋体" w:hAnsi="宋体" w:eastAsia="宋体" w:cs="宋体"/>
          <w:kern w:val="0"/>
          <w:sz w:val="24"/>
          <w:szCs w:val="24"/>
        </w:rPr>
        <w:t>长春市作为国家重要的“粮仓”“肉库”，拥有丰富的饲草饲料资源和种质资源，现拥有</w:t>
      </w:r>
      <w:r>
        <w:rPr>
          <w:rFonts w:hint="eastAsia" w:ascii="宋体" w:hAnsi="宋体" w:eastAsia="宋体" w:cs="宋体"/>
          <w:kern w:val="0"/>
          <w:sz w:val="24"/>
          <w:szCs w:val="24"/>
          <w:lang w:val="en-US" w:eastAsia="zh-CN"/>
        </w:rPr>
        <w:t>大白猪、长白猪、杜洛克猪、军牧1号白猪、吉神黑猪、松辽黑猪等</w:t>
      </w:r>
      <w:r>
        <w:rPr>
          <w:rFonts w:hint="eastAsia" w:ascii="宋体" w:hAnsi="宋体" w:eastAsia="宋体" w:cs="宋体"/>
          <w:kern w:val="0"/>
          <w:sz w:val="24"/>
          <w:szCs w:val="24"/>
        </w:rPr>
        <w:t>在内的优良品种。</w:t>
      </w:r>
      <w:r>
        <w:rPr>
          <w:rFonts w:hint="eastAsia" w:ascii="宋体" w:hAnsi="宋体" w:eastAsia="宋体" w:cs="宋体"/>
          <w:kern w:val="0"/>
          <w:sz w:val="24"/>
          <w:szCs w:val="24"/>
          <w:lang w:val="en-US" w:eastAsia="zh-CN"/>
        </w:rPr>
        <w:t>据《长春市2022年国民经济和社会发展统计公报》数据显示，</w:t>
      </w:r>
      <w:r>
        <w:rPr>
          <w:rFonts w:hint="eastAsia" w:ascii="宋体" w:hAnsi="宋体" w:eastAsia="宋体" w:cs="宋体"/>
          <w:kern w:val="0"/>
          <w:sz w:val="24"/>
          <w:szCs w:val="24"/>
        </w:rPr>
        <w:t>2022年，长春市</w:t>
      </w:r>
      <w:r>
        <w:rPr>
          <w:rFonts w:hint="eastAsia" w:ascii="宋体" w:hAnsi="宋体" w:eastAsia="宋体" w:cs="宋体"/>
          <w:kern w:val="0"/>
          <w:sz w:val="24"/>
          <w:szCs w:val="24"/>
          <w:lang w:val="en-US" w:eastAsia="zh-CN"/>
        </w:rPr>
        <w:t>全年</w:t>
      </w:r>
      <w:r>
        <w:rPr>
          <w:rFonts w:hint="eastAsia" w:ascii="宋体" w:hAnsi="宋体" w:eastAsia="宋体" w:cs="宋体"/>
          <w:kern w:val="0"/>
          <w:sz w:val="24"/>
          <w:szCs w:val="24"/>
        </w:rPr>
        <w:t>猪肉产量56.3万吨，增长7.6%；年末生猪存栏424万头，增长3.0%；生猪出栏678.7万头，增长6%。</w:t>
      </w:r>
      <w:r>
        <w:rPr>
          <w:rFonts w:hint="eastAsia" w:ascii="宋体" w:hAnsi="宋体" w:eastAsia="宋体" w:cs="宋体"/>
          <w:kern w:val="0"/>
          <w:sz w:val="24"/>
          <w:szCs w:val="24"/>
          <w:lang w:val="en-US" w:eastAsia="zh-CN"/>
        </w:rPr>
        <w:t>然而，随着养猪业的不断壮大，所产生的粪污问题得到了多方关注。若养猪场采用水冲式清粪，1头猪日污水排放量约为30千克，1千头猪年排污水将超1万吨，可见，在确保生猪产业提质增效的同时，</w:t>
      </w:r>
      <w:r>
        <w:rPr>
          <w:rFonts w:hint="eastAsia" w:ascii="宋体" w:hAnsi="宋体" w:eastAsia="宋体" w:cs="宋体"/>
          <w:kern w:val="0"/>
          <w:sz w:val="24"/>
          <w:szCs w:val="24"/>
        </w:rPr>
        <w:t>科学合理地</w:t>
      </w:r>
      <w:r>
        <w:rPr>
          <w:rFonts w:hint="eastAsia" w:ascii="宋体" w:hAnsi="宋体" w:eastAsia="宋体" w:cs="宋体"/>
          <w:kern w:val="0"/>
          <w:sz w:val="24"/>
          <w:szCs w:val="24"/>
          <w:lang w:val="en-US" w:eastAsia="zh-CN"/>
        </w:rPr>
        <w:t>实现养猪无排放、无污染、无臭气，彻底解决规模养猪场的环境污染问题</w:t>
      </w:r>
      <w:r>
        <w:rPr>
          <w:rFonts w:hint="eastAsia" w:ascii="宋体" w:hAnsi="宋体" w:eastAsia="宋体" w:cs="宋体"/>
          <w:kern w:val="0"/>
          <w:sz w:val="24"/>
          <w:szCs w:val="24"/>
        </w:rPr>
        <w:t>成为</w:t>
      </w:r>
      <w:r>
        <w:rPr>
          <w:rFonts w:hint="eastAsia" w:ascii="宋体" w:hAnsi="宋体" w:eastAsia="宋体" w:cs="宋体"/>
          <w:kern w:val="0"/>
          <w:sz w:val="24"/>
          <w:szCs w:val="24"/>
          <w:lang w:val="en-US" w:eastAsia="zh-CN"/>
        </w:rPr>
        <w:t>了</w:t>
      </w:r>
      <w:r>
        <w:rPr>
          <w:rFonts w:hint="eastAsia" w:ascii="宋体" w:hAnsi="宋体" w:eastAsia="宋体" w:cs="宋体"/>
          <w:kern w:val="0"/>
          <w:sz w:val="24"/>
          <w:szCs w:val="24"/>
        </w:rPr>
        <w:t>推进长春市</w:t>
      </w:r>
      <w:r>
        <w:rPr>
          <w:rFonts w:hint="eastAsia" w:ascii="宋体" w:hAnsi="宋体" w:eastAsia="宋体" w:cs="宋体"/>
          <w:kern w:val="0"/>
          <w:sz w:val="24"/>
          <w:szCs w:val="24"/>
          <w:lang w:val="en-US" w:eastAsia="zh-CN"/>
        </w:rPr>
        <w:t>生猪</w:t>
      </w:r>
      <w:r>
        <w:rPr>
          <w:rFonts w:hint="eastAsia" w:ascii="宋体" w:hAnsi="宋体" w:eastAsia="宋体" w:cs="宋体"/>
          <w:kern w:val="0"/>
          <w:sz w:val="24"/>
          <w:szCs w:val="24"/>
        </w:rPr>
        <w:t>产业</w:t>
      </w:r>
      <w:r>
        <w:rPr>
          <w:rFonts w:hint="eastAsia" w:ascii="宋体" w:hAnsi="宋体" w:eastAsia="宋体" w:cs="宋体"/>
          <w:kern w:val="0"/>
          <w:sz w:val="24"/>
          <w:szCs w:val="24"/>
          <w:lang w:val="en-US" w:eastAsia="zh-CN"/>
        </w:rPr>
        <w:t>健康高质量绿色</w:t>
      </w:r>
      <w:r>
        <w:rPr>
          <w:rFonts w:hint="eastAsia" w:ascii="宋体" w:hAnsi="宋体" w:eastAsia="宋体" w:cs="宋体"/>
          <w:kern w:val="0"/>
          <w:sz w:val="24"/>
          <w:szCs w:val="24"/>
        </w:rPr>
        <w:t>发展的关键所在。</w:t>
      </w:r>
    </w:p>
    <w:p w14:paraId="6A96FB54">
      <w:pPr>
        <w:keepNext w:val="0"/>
        <w:keepLines w:val="0"/>
        <w:pageBreakBefore w:val="0"/>
        <w:widowControl/>
        <w:shd w:val="clear" w:color="auto" w:fill="FFFFFF"/>
        <w:kinsoku/>
        <w:wordWrap/>
        <w:overflowPunct/>
        <w:topLinePunct w:val="0"/>
        <w:bidi w:val="0"/>
        <w:snapToGrid/>
        <w:spacing w:line="440" w:lineRule="exact"/>
        <w:ind w:firstLine="420"/>
        <w:textAlignment w:val="auto"/>
        <w:rPr>
          <w:rFonts w:hint="eastAsia" w:ascii="宋体" w:hAnsi="宋体" w:eastAsia="宋体" w:cs="宋体"/>
          <w:kern w:val="0"/>
          <w:sz w:val="24"/>
          <w:szCs w:val="24"/>
        </w:rPr>
      </w:pPr>
      <w:r>
        <w:rPr>
          <w:rFonts w:hint="eastAsia" w:ascii="宋体" w:hAnsi="宋体" w:eastAsia="宋体" w:cs="宋体"/>
          <w:kern w:val="0"/>
          <w:sz w:val="24"/>
          <w:szCs w:val="24"/>
        </w:rPr>
        <w:t>3、政策背景</w:t>
      </w:r>
    </w:p>
    <w:p w14:paraId="5797333A">
      <w:pPr>
        <w:keepNext w:val="0"/>
        <w:keepLines w:val="0"/>
        <w:pageBreakBefore w:val="0"/>
        <w:widowControl/>
        <w:shd w:val="clear" w:color="auto" w:fill="FFFFFF"/>
        <w:kinsoku/>
        <w:wordWrap/>
        <w:overflowPunct/>
        <w:topLinePunct w:val="0"/>
        <w:bidi w:val="0"/>
        <w:snapToGrid/>
        <w:spacing w:line="440" w:lineRule="exact"/>
        <w:ind w:firstLine="420"/>
        <w:textAlignment w:val="auto"/>
        <w:rPr>
          <w:rFonts w:hint="eastAsia" w:ascii="宋体" w:hAnsi="宋体" w:eastAsia="宋体" w:cs="宋体"/>
          <w:kern w:val="0"/>
          <w:sz w:val="24"/>
          <w:szCs w:val="24"/>
        </w:rPr>
      </w:pPr>
      <w:r>
        <w:rPr>
          <w:rFonts w:hint="eastAsia" w:ascii="宋体" w:hAnsi="宋体" w:eastAsia="宋体" w:cs="宋体"/>
          <w:kern w:val="0"/>
          <w:sz w:val="24"/>
          <w:szCs w:val="24"/>
        </w:rPr>
        <w:t>生猪是我</w:t>
      </w:r>
      <w:r>
        <w:rPr>
          <w:rFonts w:hint="eastAsia" w:ascii="宋体" w:hAnsi="宋体" w:eastAsia="宋体" w:cs="宋体"/>
          <w:kern w:val="0"/>
          <w:sz w:val="24"/>
          <w:szCs w:val="24"/>
          <w:lang w:val="en-US" w:eastAsia="zh-CN"/>
        </w:rPr>
        <w:t>市</w:t>
      </w:r>
      <w:r>
        <w:rPr>
          <w:rFonts w:hint="eastAsia" w:ascii="宋体" w:hAnsi="宋体" w:eastAsia="宋体" w:cs="宋体"/>
          <w:kern w:val="0"/>
          <w:sz w:val="24"/>
          <w:szCs w:val="24"/>
        </w:rPr>
        <w:t>畜牧业的重要支柱产业，猪肉是居民“菜篮子”的重要消费品。国家</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省委省政府</w:t>
      </w:r>
      <w:r>
        <w:rPr>
          <w:rFonts w:hint="eastAsia" w:ascii="宋体" w:hAnsi="宋体" w:eastAsia="宋体" w:cs="宋体"/>
          <w:kern w:val="0"/>
          <w:sz w:val="24"/>
          <w:szCs w:val="24"/>
        </w:rPr>
        <w:t>对</w:t>
      </w:r>
      <w:r>
        <w:rPr>
          <w:rFonts w:hint="eastAsia" w:ascii="宋体" w:hAnsi="宋体" w:eastAsia="宋体" w:cs="宋体"/>
          <w:kern w:val="0"/>
          <w:sz w:val="24"/>
          <w:szCs w:val="24"/>
          <w:lang w:val="en-US" w:eastAsia="zh-CN"/>
        </w:rPr>
        <w:t>生猪</w:t>
      </w:r>
      <w:r>
        <w:rPr>
          <w:rFonts w:hint="eastAsia" w:ascii="宋体" w:hAnsi="宋体" w:eastAsia="宋体" w:cs="宋体"/>
          <w:kern w:val="0"/>
          <w:sz w:val="24"/>
          <w:szCs w:val="24"/>
        </w:rPr>
        <w:t>产业发展</w:t>
      </w:r>
      <w:r>
        <w:rPr>
          <w:rFonts w:hint="eastAsia" w:ascii="宋体" w:hAnsi="宋体" w:eastAsia="宋体" w:cs="宋体"/>
          <w:kern w:val="0"/>
          <w:sz w:val="24"/>
          <w:szCs w:val="24"/>
          <w:lang w:val="en-US" w:eastAsia="zh-CN"/>
        </w:rPr>
        <w:t>和粪污资源化利用</w:t>
      </w:r>
      <w:r>
        <w:rPr>
          <w:rFonts w:hint="eastAsia" w:ascii="宋体" w:hAnsi="宋体" w:eastAsia="宋体" w:cs="宋体"/>
          <w:kern w:val="0"/>
          <w:sz w:val="24"/>
          <w:szCs w:val="24"/>
        </w:rPr>
        <w:t>高度重视。2022年5月，《吉林省人民政府办公厅关于印发吉林省全域统筹推进畜禽粪污资源化利用实施方案的通知》（吉政办发〔2022〕5号）明确</w:t>
      </w:r>
      <w:r>
        <w:rPr>
          <w:rFonts w:hint="eastAsia" w:ascii="宋体" w:hAnsi="宋体" w:eastAsia="宋体" w:cs="宋体"/>
          <w:kern w:val="0"/>
          <w:sz w:val="24"/>
          <w:szCs w:val="24"/>
          <w:lang w:val="en-US" w:eastAsia="zh-CN"/>
        </w:rPr>
        <w:t>要求</w:t>
      </w:r>
      <w:r>
        <w:rPr>
          <w:rFonts w:hint="eastAsia" w:ascii="宋体" w:hAnsi="宋体" w:eastAsia="宋体" w:cs="宋体"/>
          <w:kern w:val="0"/>
          <w:sz w:val="24"/>
          <w:szCs w:val="24"/>
        </w:rPr>
        <w:t>，坚持保供给与保环境并重，坚持源头减量、过程控制、末端利用的治理路径，以种养结合、农牧循环、就近消纳、综合利用为主线，全面推进畜禽粪污资源化利用。</w:t>
      </w:r>
      <w:r>
        <w:rPr>
          <w:rFonts w:hint="eastAsia" w:ascii="宋体" w:hAnsi="宋体" w:eastAsia="宋体" w:cs="宋体"/>
          <w:kern w:val="0"/>
          <w:sz w:val="24"/>
          <w:szCs w:val="24"/>
          <w:lang w:val="en-US" w:eastAsia="zh-CN"/>
        </w:rPr>
        <w:t>2023年1月，《吉林省人民政府办公厅关于印发支持生猪、家禽产业高质量发展若干政策措施的通知》（吉政办发〔2023〕1号）明确指出，要推动我省生猪产业高质量发展，加快构建新阶段吉林现代畜牧业发展新格局，更好地保障猪肉产品消费需求，支持粪污无害化处理和资源化利用。同年6月，农业农村部、国家发展改革委、财政部、自然资源部联合制定的《全国现代设施农业建设规划(2023—2030年)》（农计财发〔2023〕6号）提出，要聚焦生猪等主要畜禽,以提升劳动生产率、资源利用率和畜禽生产力为导向,大力发展规模化、集约化、机械化、智能化养殖。</w:t>
      </w:r>
    </w:p>
    <w:p w14:paraId="3A31AA45">
      <w:pPr>
        <w:keepNext w:val="0"/>
        <w:keepLines w:val="0"/>
        <w:pageBreakBefore w:val="0"/>
        <w:widowControl/>
        <w:numPr>
          <w:ilvl w:val="0"/>
          <w:numId w:val="4"/>
        </w:numPr>
        <w:shd w:val="clear" w:color="auto" w:fill="FFFFFF"/>
        <w:kinsoku/>
        <w:wordWrap/>
        <w:overflowPunct/>
        <w:topLinePunct w:val="0"/>
        <w:bidi w:val="0"/>
        <w:snapToGrid/>
        <w:spacing w:line="440" w:lineRule="exact"/>
        <w:ind w:firstLine="420"/>
        <w:textAlignment w:val="auto"/>
        <w:rPr>
          <w:rFonts w:hint="eastAsia" w:ascii="宋体" w:hAnsi="宋体" w:eastAsia="宋体" w:cs="宋体"/>
          <w:kern w:val="0"/>
          <w:sz w:val="24"/>
          <w:szCs w:val="24"/>
        </w:rPr>
      </w:pPr>
      <w:r>
        <w:rPr>
          <w:rFonts w:hint="eastAsia" w:ascii="宋体" w:hAnsi="宋体" w:eastAsia="宋体" w:cs="宋体"/>
          <w:kern w:val="0"/>
          <w:sz w:val="24"/>
          <w:szCs w:val="24"/>
        </w:rPr>
        <w:t>研究背景</w:t>
      </w:r>
    </w:p>
    <w:p w14:paraId="27034749">
      <w:pPr>
        <w:keepNext w:val="0"/>
        <w:keepLines w:val="0"/>
        <w:pageBreakBefore w:val="0"/>
        <w:widowControl/>
        <w:shd w:val="clear" w:color="auto" w:fill="FFFFFF"/>
        <w:kinsoku/>
        <w:wordWrap/>
        <w:overflowPunct/>
        <w:topLinePunct w:val="0"/>
        <w:bidi w:val="0"/>
        <w:snapToGrid/>
        <w:spacing w:line="440" w:lineRule="exact"/>
        <w:ind w:firstLine="420"/>
        <w:textAlignment w:val="auto"/>
        <w:rPr>
          <w:rFonts w:hint="eastAsia" w:ascii="宋体" w:hAnsi="宋体" w:eastAsia="宋体" w:cs="宋体"/>
          <w:kern w:val="0"/>
          <w:sz w:val="24"/>
          <w:szCs w:val="24"/>
        </w:rPr>
      </w:pPr>
      <w:r>
        <w:rPr>
          <w:rFonts w:hint="eastAsia" w:ascii="宋体" w:hAnsi="宋体" w:eastAsia="宋体" w:cs="宋体"/>
          <w:kern w:val="0"/>
          <w:sz w:val="24"/>
          <w:szCs w:val="24"/>
        </w:rPr>
        <w:t>发酵床</w:t>
      </w:r>
      <w:r>
        <w:rPr>
          <w:rFonts w:hint="eastAsia" w:ascii="宋体" w:hAnsi="宋体" w:eastAsia="宋体" w:cs="宋体"/>
          <w:kern w:val="0"/>
          <w:sz w:val="24"/>
          <w:szCs w:val="24"/>
          <w:lang w:val="en-US" w:eastAsia="zh-CN"/>
        </w:rPr>
        <w:t>饲养生长猪</w:t>
      </w:r>
      <w:r>
        <w:rPr>
          <w:rFonts w:hint="eastAsia" w:ascii="宋体" w:hAnsi="宋体" w:eastAsia="宋体" w:cs="宋体"/>
          <w:kern w:val="0"/>
          <w:sz w:val="24"/>
          <w:szCs w:val="24"/>
        </w:rPr>
        <w:t>技术是综合利用微生物学、生态学、发酵工程学原理,以活性功能微生物菌作为物质能量“转换中枢”的一种生态养殖模式。该技术的核心在于利用活性强大的有益功能菌群长期和持续稳定地将</w:t>
      </w:r>
      <w:r>
        <w:rPr>
          <w:rFonts w:hint="eastAsia" w:ascii="宋体" w:hAnsi="宋体" w:eastAsia="宋体" w:cs="宋体"/>
          <w:kern w:val="0"/>
          <w:sz w:val="24"/>
          <w:szCs w:val="24"/>
          <w:lang w:val="en-US" w:eastAsia="zh-CN"/>
        </w:rPr>
        <w:t>生长猪</w:t>
      </w:r>
      <w:r>
        <w:rPr>
          <w:rFonts w:hint="eastAsia" w:ascii="宋体" w:hAnsi="宋体" w:eastAsia="宋体" w:cs="宋体"/>
          <w:kern w:val="0"/>
          <w:sz w:val="24"/>
          <w:szCs w:val="24"/>
        </w:rPr>
        <w:t>粪尿废弃物转化为有用物质与能量，实现将粪尿完全降解</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达到</w:t>
      </w:r>
      <w:r>
        <w:rPr>
          <w:rFonts w:hint="eastAsia" w:ascii="宋体" w:hAnsi="宋体" w:eastAsia="宋体" w:cs="宋体"/>
          <w:kern w:val="0"/>
          <w:sz w:val="24"/>
          <w:szCs w:val="24"/>
        </w:rPr>
        <w:t>无污染、零排放</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消除恶臭</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抑制害虫病菌</w:t>
      </w:r>
      <w:r>
        <w:rPr>
          <w:rFonts w:hint="eastAsia" w:ascii="宋体" w:hAnsi="宋体" w:eastAsia="宋体" w:cs="宋体"/>
          <w:kern w:val="0"/>
          <w:sz w:val="24"/>
          <w:szCs w:val="24"/>
          <w:lang w:val="en-US" w:eastAsia="zh-CN"/>
        </w:rPr>
        <w:t>的目的</w:t>
      </w:r>
      <w:r>
        <w:rPr>
          <w:rFonts w:hint="eastAsia" w:ascii="宋体" w:hAnsi="宋体" w:eastAsia="宋体" w:cs="宋体"/>
          <w:kern w:val="0"/>
          <w:sz w:val="24"/>
          <w:szCs w:val="24"/>
        </w:rPr>
        <w:t>，同时，有益微生物菌群能将垫料、粪便合成可供</w:t>
      </w:r>
      <w:r>
        <w:rPr>
          <w:rFonts w:hint="eastAsia" w:ascii="宋体" w:hAnsi="宋体" w:eastAsia="宋体" w:cs="宋体"/>
          <w:kern w:val="0"/>
          <w:sz w:val="24"/>
          <w:szCs w:val="24"/>
          <w:lang w:val="en-US" w:eastAsia="zh-CN"/>
        </w:rPr>
        <w:t>猪</w:t>
      </w:r>
      <w:r>
        <w:rPr>
          <w:rFonts w:hint="eastAsia" w:ascii="宋体" w:hAnsi="宋体" w:eastAsia="宋体" w:cs="宋体"/>
          <w:kern w:val="0"/>
          <w:sz w:val="24"/>
          <w:szCs w:val="24"/>
        </w:rPr>
        <w:t>食用的糖类、蛋白质、有机酸、维生素等营养物质，增强</w:t>
      </w:r>
      <w:r>
        <w:rPr>
          <w:rFonts w:hint="eastAsia" w:ascii="宋体" w:hAnsi="宋体" w:eastAsia="宋体" w:cs="宋体"/>
          <w:kern w:val="0"/>
          <w:sz w:val="24"/>
          <w:szCs w:val="24"/>
          <w:lang w:val="en-US" w:eastAsia="zh-CN"/>
        </w:rPr>
        <w:t>猪抗</w:t>
      </w:r>
      <w:r>
        <w:rPr>
          <w:rFonts w:hint="eastAsia" w:ascii="宋体" w:hAnsi="宋体" w:eastAsia="宋体" w:cs="宋体"/>
          <w:kern w:val="0"/>
          <w:sz w:val="24"/>
          <w:szCs w:val="24"/>
        </w:rPr>
        <w:t>病能力，促进</w:t>
      </w:r>
      <w:r>
        <w:rPr>
          <w:rFonts w:hint="eastAsia" w:ascii="宋体" w:hAnsi="宋体" w:eastAsia="宋体" w:cs="宋体"/>
          <w:kern w:val="0"/>
          <w:sz w:val="24"/>
          <w:szCs w:val="24"/>
          <w:lang w:val="en-US" w:eastAsia="zh-CN"/>
        </w:rPr>
        <w:t>猪</w:t>
      </w:r>
      <w:r>
        <w:rPr>
          <w:rFonts w:hint="eastAsia" w:ascii="宋体" w:hAnsi="宋体" w:eastAsia="宋体" w:cs="宋体"/>
          <w:kern w:val="0"/>
          <w:sz w:val="24"/>
          <w:szCs w:val="24"/>
        </w:rPr>
        <w:t>健康生长，是当今国际上一种最新的环保型养殖模式。发酵床养殖技术起源于国外，从1992年开始，各国专家教授开始对发酵床养猪进行系统研究与实践，我国</w:t>
      </w:r>
      <w:r>
        <w:rPr>
          <w:rFonts w:hint="eastAsia" w:ascii="宋体" w:hAnsi="宋体" w:eastAsia="宋体" w:cs="宋体"/>
          <w:kern w:val="0"/>
          <w:sz w:val="24"/>
          <w:szCs w:val="24"/>
          <w:lang w:val="en-US" w:eastAsia="zh-CN"/>
        </w:rPr>
        <w:t>于</w:t>
      </w:r>
      <w:r>
        <w:rPr>
          <w:rFonts w:hint="eastAsia" w:ascii="宋体" w:hAnsi="宋体" w:eastAsia="宋体" w:cs="宋体"/>
          <w:kern w:val="0"/>
          <w:sz w:val="24"/>
          <w:szCs w:val="24"/>
        </w:rPr>
        <w:t>2000开始将该项技术应用于养殖业，并取得了显著的成果。</w:t>
      </w:r>
      <w:r>
        <w:rPr>
          <w:rFonts w:hint="eastAsia" w:ascii="宋体" w:hAnsi="宋体" w:eastAsia="宋体" w:cs="宋体"/>
          <w:kern w:val="0"/>
          <w:sz w:val="24"/>
          <w:szCs w:val="24"/>
          <w:lang w:val="en-US" w:eastAsia="zh-CN"/>
        </w:rPr>
        <w:t>因此，依据长春市特有气候特点和养殖环境，因地制宜对</w:t>
      </w:r>
      <w:r>
        <w:rPr>
          <w:rFonts w:hint="eastAsia" w:ascii="宋体" w:hAnsi="宋体" w:eastAsia="宋体" w:cs="宋体"/>
          <w:kern w:val="0"/>
          <w:sz w:val="24"/>
          <w:szCs w:val="24"/>
        </w:rPr>
        <w:t>发酵床饲养生长猪</w:t>
      </w:r>
      <w:r>
        <w:rPr>
          <w:rFonts w:hint="eastAsia" w:ascii="宋体" w:hAnsi="宋体" w:eastAsia="宋体" w:cs="宋体"/>
          <w:kern w:val="0"/>
          <w:sz w:val="24"/>
          <w:szCs w:val="24"/>
          <w:lang w:val="en-US" w:eastAsia="zh-CN"/>
        </w:rPr>
        <w:t>的</w:t>
      </w:r>
      <w:r>
        <w:rPr>
          <w:rFonts w:hint="eastAsia" w:ascii="宋体" w:hAnsi="宋体" w:eastAsia="宋体" w:cs="宋体"/>
          <w:kern w:val="0"/>
          <w:sz w:val="24"/>
          <w:szCs w:val="24"/>
        </w:rPr>
        <w:t>场地选择、猪舍</w:t>
      </w:r>
      <w:r>
        <w:rPr>
          <w:rFonts w:hint="eastAsia" w:ascii="宋体" w:hAnsi="宋体" w:eastAsia="宋体" w:cs="宋体"/>
          <w:kern w:val="0"/>
          <w:sz w:val="24"/>
          <w:szCs w:val="24"/>
          <w:lang w:val="en-US" w:eastAsia="zh-CN"/>
        </w:rPr>
        <w:t>布局</w:t>
      </w:r>
      <w:r>
        <w:rPr>
          <w:rFonts w:hint="eastAsia" w:ascii="宋体" w:hAnsi="宋体" w:eastAsia="宋体" w:cs="宋体"/>
          <w:kern w:val="0"/>
          <w:sz w:val="24"/>
          <w:szCs w:val="24"/>
        </w:rPr>
        <w:t>、发酵床选择、发酵床制作、垫料管理</w:t>
      </w:r>
      <w:r>
        <w:rPr>
          <w:rFonts w:hint="eastAsia" w:ascii="宋体" w:hAnsi="宋体" w:eastAsia="宋体" w:cs="宋体"/>
          <w:kern w:val="0"/>
          <w:sz w:val="24"/>
          <w:szCs w:val="24"/>
          <w:lang w:val="en-US" w:eastAsia="zh-CN"/>
        </w:rPr>
        <w:t>以及</w:t>
      </w:r>
      <w:r>
        <w:rPr>
          <w:rFonts w:hint="eastAsia" w:ascii="宋体" w:hAnsi="宋体" w:eastAsia="宋体" w:cs="宋体"/>
          <w:kern w:val="0"/>
          <w:sz w:val="24"/>
          <w:szCs w:val="24"/>
        </w:rPr>
        <w:t>养殖管理</w:t>
      </w:r>
      <w:r>
        <w:rPr>
          <w:rFonts w:hint="eastAsia" w:ascii="宋体" w:hAnsi="宋体" w:eastAsia="宋体" w:cs="宋体"/>
          <w:kern w:val="0"/>
          <w:sz w:val="24"/>
          <w:szCs w:val="24"/>
          <w:lang w:val="en-US" w:eastAsia="zh-CN"/>
        </w:rPr>
        <w:t>等要求进行规范，</w:t>
      </w:r>
      <w:r>
        <w:rPr>
          <w:rFonts w:hint="eastAsia" w:ascii="宋体" w:hAnsi="宋体" w:eastAsia="宋体" w:cs="宋体"/>
          <w:kern w:val="0"/>
          <w:sz w:val="24"/>
          <w:szCs w:val="24"/>
        </w:rPr>
        <w:t>以期</w:t>
      </w:r>
      <w:r>
        <w:rPr>
          <w:rFonts w:hint="eastAsia" w:ascii="宋体" w:hAnsi="宋体" w:eastAsia="宋体" w:cs="宋体"/>
          <w:kern w:val="0"/>
          <w:sz w:val="24"/>
          <w:szCs w:val="24"/>
          <w:lang w:val="en-US" w:eastAsia="zh-CN"/>
        </w:rPr>
        <w:t>杜绝猪粪对环境的污染</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推进生猪产业发展</w:t>
      </w:r>
      <w:r>
        <w:rPr>
          <w:rFonts w:hint="eastAsia" w:ascii="宋体" w:hAnsi="宋体" w:eastAsia="宋体" w:cs="宋体"/>
          <w:kern w:val="0"/>
          <w:sz w:val="24"/>
          <w:szCs w:val="24"/>
        </w:rPr>
        <w:t>。</w:t>
      </w:r>
    </w:p>
    <w:p w14:paraId="7B0A436A">
      <w:pPr>
        <w:keepNext w:val="0"/>
        <w:keepLines w:val="0"/>
        <w:pageBreakBefore w:val="0"/>
        <w:widowControl/>
        <w:numPr>
          <w:ilvl w:val="0"/>
          <w:numId w:val="4"/>
        </w:numPr>
        <w:shd w:val="clear" w:color="auto" w:fill="FFFFFF"/>
        <w:kinsoku/>
        <w:wordWrap/>
        <w:overflowPunct/>
        <w:topLinePunct w:val="0"/>
        <w:bidi w:val="0"/>
        <w:snapToGrid/>
        <w:spacing w:line="440" w:lineRule="exact"/>
        <w:ind w:firstLine="420"/>
        <w:textAlignment w:val="auto"/>
        <w:rPr>
          <w:rFonts w:hint="eastAsia" w:ascii="宋体" w:hAnsi="宋体" w:eastAsia="宋体" w:cs="宋体"/>
          <w:kern w:val="0"/>
          <w:sz w:val="24"/>
          <w:szCs w:val="24"/>
        </w:rPr>
      </w:pPr>
      <w:r>
        <w:rPr>
          <w:rFonts w:hint="eastAsia" w:ascii="宋体" w:hAnsi="宋体" w:eastAsia="宋体" w:cs="宋体"/>
          <w:kern w:val="0"/>
          <w:sz w:val="24"/>
          <w:szCs w:val="24"/>
        </w:rPr>
        <w:t>标准背景</w:t>
      </w:r>
    </w:p>
    <w:p w14:paraId="216C00E0">
      <w:pPr>
        <w:keepNext w:val="0"/>
        <w:keepLines w:val="0"/>
        <w:pageBreakBefore w:val="0"/>
        <w:widowControl/>
        <w:shd w:val="clear" w:color="auto" w:fill="FFFFFF"/>
        <w:kinsoku/>
        <w:wordWrap/>
        <w:overflowPunct/>
        <w:topLinePunct w:val="0"/>
        <w:bidi w:val="0"/>
        <w:snapToGrid/>
        <w:spacing w:line="440" w:lineRule="exact"/>
        <w:ind w:firstLine="420"/>
        <w:textAlignment w:val="auto"/>
        <w:rPr>
          <w:rFonts w:hint="eastAsia" w:ascii="宋体" w:hAnsi="宋体" w:eastAsia="宋体" w:cs="宋体"/>
          <w:kern w:val="0"/>
          <w:sz w:val="24"/>
          <w:szCs w:val="24"/>
        </w:rPr>
      </w:pPr>
      <w:r>
        <w:rPr>
          <w:rFonts w:hint="eastAsia" w:ascii="宋体" w:hAnsi="宋体" w:eastAsia="宋体" w:cs="宋体"/>
          <w:kern w:val="0"/>
          <w:sz w:val="24"/>
          <w:szCs w:val="24"/>
        </w:rPr>
        <w:t>通过检索，未查询到同类的国标、行标、吉林省地方标准和长春市地方标准，与本标准相关的标准有NY/T 3048-2016 发酵床养猪技术规程</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DB4106/T 85-2022 规模猪场粪污异位发酵床建设与运行规范</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鹤壁市地方标准</w:t>
      </w:r>
      <w:r>
        <w:rPr>
          <w:rFonts w:hint="eastAsia" w:ascii="宋体" w:hAnsi="宋体" w:eastAsia="宋体" w:cs="宋体"/>
          <w:kern w:val="0"/>
          <w:sz w:val="24"/>
          <w:szCs w:val="24"/>
          <w:lang w:eastAsia="zh-CN"/>
        </w:rPr>
        <w:t>）、DB50/T 1268-2022 规模猪场异位发酵床建设与管理规范（</w:t>
      </w:r>
      <w:r>
        <w:rPr>
          <w:rFonts w:hint="eastAsia" w:ascii="宋体" w:hAnsi="宋体" w:eastAsia="宋体" w:cs="宋体"/>
          <w:kern w:val="0"/>
          <w:sz w:val="24"/>
          <w:szCs w:val="24"/>
          <w:lang w:val="en-US" w:eastAsia="zh-CN"/>
        </w:rPr>
        <w:t>重庆市地方标准</w:t>
      </w:r>
      <w:r>
        <w:rPr>
          <w:rFonts w:hint="eastAsia" w:ascii="宋体" w:hAnsi="宋体" w:eastAsia="宋体" w:cs="宋体"/>
          <w:kern w:val="0"/>
          <w:sz w:val="24"/>
          <w:szCs w:val="24"/>
          <w:lang w:eastAsia="zh-CN"/>
        </w:rPr>
        <w:t>）、DB42/T 1748-2021 猪场粪尿异位发酵床技术规范（</w:t>
      </w:r>
      <w:r>
        <w:rPr>
          <w:rFonts w:hint="eastAsia" w:ascii="宋体" w:hAnsi="宋体" w:eastAsia="宋体" w:cs="宋体"/>
          <w:kern w:val="0"/>
          <w:sz w:val="24"/>
          <w:szCs w:val="24"/>
          <w:lang w:val="en-US" w:eastAsia="zh-CN"/>
        </w:rPr>
        <w:t>湖北省地方标准</w:t>
      </w:r>
      <w:r>
        <w:rPr>
          <w:rFonts w:hint="eastAsia" w:ascii="宋体" w:hAnsi="宋体" w:eastAsia="宋体" w:cs="宋体"/>
          <w:kern w:val="0"/>
          <w:sz w:val="24"/>
          <w:szCs w:val="24"/>
          <w:lang w:eastAsia="zh-CN"/>
        </w:rPr>
        <w:t>）、DB34/T 3665-2020 规模猪场异位发酵床操作技术规程（</w:t>
      </w:r>
      <w:r>
        <w:rPr>
          <w:rFonts w:hint="eastAsia" w:ascii="宋体" w:hAnsi="宋体" w:eastAsia="宋体" w:cs="宋体"/>
          <w:kern w:val="0"/>
          <w:sz w:val="24"/>
          <w:szCs w:val="24"/>
          <w:lang w:val="en-US" w:eastAsia="zh-CN"/>
        </w:rPr>
        <w:t>安徽省地方标准</w:t>
      </w:r>
      <w:r>
        <w:rPr>
          <w:rFonts w:hint="eastAsia" w:ascii="宋体" w:hAnsi="宋体" w:eastAsia="宋体" w:cs="宋体"/>
          <w:kern w:val="0"/>
          <w:sz w:val="24"/>
          <w:szCs w:val="24"/>
          <w:lang w:eastAsia="zh-CN"/>
        </w:rPr>
        <w:t>）、DB37/T 3932—2020 异位发酵床处理猪场粪水技术规范（</w:t>
      </w:r>
      <w:r>
        <w:rPr>
          <w:rFonts w:hint="eastAsia" w:ascii="宋体" w:hAnsi="宋体" w:eastAsia="宋体" w:cs="宋体"/>
          <w:kern w:val="0"/>
          <w:sz w:val="24"/>
          <w:szCs w:val="24"/>
          <w:lang w:val="en-US" w:eastAsia="zh-CN"/>
        </w:rPr>
        <w:t>山东省地方标准</w:t>
      </w:r>
      <w:r>
        <w:rPr>
          <w:rFonts w:hint="eastAsia" w:ascii="宋体" w:hAnsi="宋体" w:eastAsia="宋体" w:cs="宋体"/>
          <w:kern w:val="0"/>
          <w:sz w:val="24"/>
          <w:szCs w:val="24"/>
          <w:lang w:eastAsia="zh-CN"/>
        </w:rPr>
        <w:t>）、DB35/T 1543-2015 微生物发酵床大栏养猪技术规范（</w:t>
      </w:r>
      <w:r>
        <w:rPr>
          <w:rFonts w:hint="eastAsia" w:ascii="宋体" w:hAnsi="宋体" w:eastAsia="宋体" w:cs="宋体"/>
          <w:kern w:val="0"/>
          <w:sz w:val="24"/>
          <w:szCs w:val="24"/>
          <w:lang w:val="en-US" w:eastAsia="zh-CN"/>
        </w:rPr>
        <w:t>福建省地方标准</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等</w:t>
      </w:r>
      <w:r>
        <w:rPr>
          <w:rFonts w:hint="eastAsia" w:ascii="宋体" w:hAnsi="宋体" w:eastAsia="宋体" w:cs="宋体"/>
          <w:kern w:val="0"/>
          <w:sz w:val="24"/>
          <w:szCs w:val="24"/>
        </w:rPr>
        <w:t>。</w:t>
      </w:r>
    </w:p>
    <w:p w14:paraId="2A9C39FE">
      <w:pPr>
        <w:keepNext w:val="0"/>
        <w:keepLines w:val="0"/>
        <w:pageBreakBefore w:val="0"/>
        <w:widowControl/>
        <w:shd w:val="clear" w:color="auto" w:fill="FFFFFF"/>
        <w:kinsoku/>
        <w:wordWrap/>
        <w:overflowPunct/>
        <w:topLinePunct w:val="0"/>
        <w:bidi w:val="0"/>
        <w:snapToGrid/>
        <w:spacing w:line="440" w:lineRule="exact"/>
        <w:ind w:left="420" w:left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（二）存在的问题</w:t>
      </w:r>
    </w:p>
    <w:p w14:paraId="13B0ED7C">
      <w:pPr>
        <w:keepNext w:val="0"/>
        <w:keepLines w:val="0"/>
        <w:pageBreakBefore w:val="0"/>
        <w:widowControl/>
        <w:shd w:val="clear" w:color="auto" w:fill="FFFFFF"/>
        <w:kinsoku/>
        <w:wordWrap/>
        <w:overflowPunct/>
        <w:topLinePunct w:val="0"/>
        <w:bidi w:val="0"/>
        <w:snapToGrid/>
        <w:spacing w:line="440" w:lineRule="exact"/>
        <w:ind w:firstLine="420"/>
        <w:textAlignment w:val="auto"/>
        <w:rPr>
          <w:rFonts w:hint="eastAsia" w:ascii="宋体" w:hAnsi="宋体" w:eastAsia="宋体" w:cs="宋体"/>
          <w:kern w:val="0"/>
          <w:sz w:val="24"/>
          <w:szCs w:val="24"/>
        </w:rPr>
      </w:pPr>
      <w:r>
        <w:rPr>
          <w:rFonts w:hint="eastAsia" w:ascii="宋体" w:hAnsi="宋体" w:eastAsia="宋体" w:cs="宋体"/>
          <w:kern w:val="0"/>
          <w:sz w:val="24"/>
          <w:szCs w:val="24"/>
        </w:rPr>
        <w:t>发酵床养猪对场地和环境的要求较高，</w:t>
      </w:r>
      <w:r>
        <w:rPr>
          <w:rFonts w:hint="eastAsia" w:ascii="宋体" w:hAnsi="宋体" w:eastAsia="宋体" w:cs="宋体"/>
          <w:i w:val="0"/>
          <w:iCs w:val="0"/>
          <w:caps w:val="0"/>
          <w:color w:val="333333"/>
          <w:spacing w:val="0"/>
          <w:sz w:val="24"/>
          <w:szCs w:val="24"/>
          <w:shd w:val="clear" w:fill="FFFFFF"/>
        </w:rPr>
        <w:t>需要投入资金建设发酵床</w:t>
      </w:r>
      <w:r>
        <w:rPr>
          <w:rFonts w:hint="eastAsia" w:ascii="宋体" w:hAnsi="宋体" w:eastAsia="宋体" w:cs="宋体"/>
          <w:i w:val="0"/>
          <w:iCs w:val="0"/>
          <w:caps w:val="0"/>
          <w:color w:val="333333"/>
          <w:spacing w:val="0"/>
          <w:sz w:val="24"/>
          <w:szCs w:val="24"/>
          <w:shd w:val="clear" w:fill="FFFFFF"/>
          <w:lang w:val="en-US" w:eastAsia="zh-CN"/>
        </w:rPr>
        <w:t>并</w:t>
      </w:r>
      <w:r>
        <w:rPr>
          <w:rFonts w:hint="eastAsia" w:ascii="宋体" w:hAnsi="宋体" w:eastAsia="宋体" w:cs="宋体"/>
          <w:i w:val="0"/>
          <w:iCs w:val="0"/>
          <w:caps w:val="0"/>
          <w:color w:val="333333"/>
          <w:spacing w:val="0"/>
          <w:sz w:val="24"/>
          <w:szCs w:val="24"/>
          <w:shd w:val="clear" w:fill="FFFFFF"/>
        </w:rPr>
        <w:t>购买设备</w:t>
      </w:r>
      <w:r>
        <w:rPr>
          <w:rFonts w:hint="eastAsia" w:ascii="宋体" w:hAnsi="宋体" w:eastAsia="宋体" w:cs="宋体"/>
          <w:i w:val="0"/>
          <w:iCs w:val="0"/>
          <w:caps w:val="0"/>
          <w:color w:val="333333"/>
          <w:spacing w:val="0"/>
          <w:sz w:val="24"/>
          <w:szCs w:val="24"/>
          <w:shd w:val="clear" w:fill="FFFFFF"/>
          <w:lang w:eastAsia="zh-CN"/>
        </w:rPr>
        <w:t>，</w:t>
      </w:r>
      <w:r>
        <w:rPr>
          <w:rFonts w:hint="eastAsia" w:ascii="宋体" w:hAnsi="宋体" w:eastAsia="宋体" w:cs="宋体"/>
          <w:i w:val="0"/>
          <w:iCs w:val="0"/>
          <w:caps w:val="0"/>
          <w:color w:val="333333"/>
          <w:spacing w:val="0"/>
          <w:sz w:val="24"/>
          <w:szCs w:val="24"/>
          <w:shd w:val="clear" w:fill="FFFFFF"/>
          <w:lang w:val="en-US" w:eastAsia="zh-CN"/>
        </w:rPr>
        <w:t>并且对养殖</w:t>
      </w:r>
      <w:r>
        <w:rPr>
          <w:rFonts w:hint="eastAsia" w:ascii="宋体" w:hAnsi="宋体" w:eastAsia="宋体" w:cs="宋体"/>
          <w:i w:val="0"/>
          <w:iCs w:val="0"/>
          <w:caps w:val="0"/>
          <w:color w:val="333333"/>
          <w:spacing w:val="0"/>
          <w:sz w:val="24"/>
          <w:szCs w:val="24"/>
        </w:rPr>
        <w:t>技术要求</w:t>
      </w:r>
      <w:r>
        <w:rPr>
          <w:rFonts w:hint="eastAsia" w:ascii="宋体" w:hAnsi="宋体" w:eastAsia="宋体" w:cs="宋体"/>
          <w:i w:val="0"/>
          <w:iCs w:val="0"/>
          <w:caps w:val="0"/>
          <w:color w:val="333333"/>
          <w:spacing w:val="0"/>
          <w:sz w:val="24"/>
          <w:szCs w:val="24"/>
          <w:lang w:val="en-US" w:eastAsia="zh-CN"/>
        </w:rPr>
        <w:t>较</w:t>
      </w:r>
      <w:r>
        <w:rPr>
          <w:rFonts w:hint="eastAsia" w:ascii="宋体" w:hAnsi="宋体" w:eastAsia="宋体" w:cs="宋体"/>
          <w:i w:val="0"/>
          <w:iCs w:val="0"/>
          <w:caps w:val="0"/>
          <w:color w:val="333333"/>
          <w:spacing w:val="0"/>
          <w:sz w:val="24"/>
          <w:szCs w:val="24"/>
        </w:rPr>
        <w:t>高</w:t>
      </w:r>
      <w:r>
        <w:rPr>
          <w:rFonts w:hint="eastAsia" w:ascii="宋体" w:hAnsi="宋体" w:eastAsia="宋体" w:cs="宋体"/>
          <w:i w:val="0"/>
          <w:iCs w:val="0"/>
          <w:caps w:val="0"/>
          <w:color w:val="333333"/>
          <w:spacing w:val="0"/>
          <w:sz w:val="24"/>
          <w:szCs w:val="24"/>
          <w:lang w:eastAsia="zh-CN"/>
        </w:rPr>
        <w:t>，</w:t>
      </w:r>
      <w:r>
        <w:rPr>
          <w:rFonts w:hint="eastAsia" w:ascii="宋体" w:hAnsi="宋体" w:eastAsia="宋体" w:cs="宋体"/>
          <w:i w:val="0"/>
          <w:iCs w:val="0"/>
          <w:caps w:val="0"/>
          <w:color w:val="333333"/>
          <w:spacing w:val="0"/>
          <w:sz w:val="24"/>
          <w:szCs w:val="24"/>
        </w:rPr>
        <w:t>需要</w:t>
      </w:r>
      <w:r>
        <w:rPr>
          <w:rFonts w:hint="eastAsia" w:ascii="宋体" w:hAnsi="宋体" w:eastAsia="宋体" w:cs="宋体"/>
          <w:i w:val="0"/>
          <w:iCs w:val="0"/>
          <w:caps w:val="0"/>
          <w:color w:val="333333"/>
          <w:spacing w:val="0"/>
          <w:sz w:val="24"/>
          <w:szCs w:val="24"/>
          <w:lang w:val="en-US" w:eastAsia="zh-CN"/>
        </w:rPr>
        <w:t>懂</w:t>
      </w:r>
      <w:r>
        <w:rPr>
          <w:rFonts w:hint="eastAsia" w:ascii="宋体" w:hAnsi="宋体" w:eastAsia="宋体" w:cs="宋体"/>
          <w:i w:val="0"/>
          <w:iCs w:val="0"/>
          <w:caps w:val="0"/>
          <w:color w:val="333333"/>
          <w:spacing w:val="0"/>
          <w:sz w:val="24"/>
          <w:szCs w:val="24"/>
        </w:rPr>
        <w:t>技术</w:t>
      </w:r>
      <w:r>
        <w:rPr>
          <w:rFonts w:hint="eastAsia" w:ascii="宋体" w:hAnsi="宋体" w:eastAsia="宋体" w:cs="宋体"/>
          <w:i w:val="0"/>
          <w:iCs w:val="0"/>
          <w:caps w:val="0"/>
          <w:color w:val="333333"/>
          <w:spacing w:val="0"/>
          <w:sz w:val="24"/>
          <w:szCs w:val="24"/>
          <w:lang w:val="en-US" w:eastAsia="zh-CN"/>
        </w:rPr>
        <w:t>的</w:t>
      </w:r>
      <w:r>
        <w:rPr>
          <w:rFonts w:hint="eastAsia" w:ascii="宋体" w:hAnsi="宋体" w:eastAsia="宋体" w:cs="宋体"/>
          <w:i w:val="0"/>
          <w:iCs w:val="0"/>
          <w:caps w:val="0"/>
          <w:color w:val="333333"/>
          <w:spacing w:val="0"/>
          <w:sz w:val="24"/>
          <w:szCs w:val="24"/>
        </w:rPr>
        <w:t>人员进行操作和管理</w:t>
      </w:r>
      <w:r>
        <w:rPr>
          <w:rFonts w:hint="eastAsia" w:ascii="宋体" w:hAnsi="宋体" w:eastAsia="宋体" w:cs="宋体"/>
          <w:kern w:val="0"/>
          <w:sz w:val="24"/>
          <w:szCs w:val="24"/>
        </w:rPr>
        <w:t>。</w:t>
      </w:r>
      <w:r>
        <w:rPr>
          <w:rFonts w:hint="eastAsia" w:ascii="宋体" w:hAnsi="宋体" w:eastAsia="宋体" w:cs="宋体"/>
          <w:kern w:val="0"/>
          <w:sz w:val="24"/>
          <w:szCs w:val="24"/>
          <w:lang w:val="en-US" w:eastAsia="zh-CN"/>
        </w:rPr>
        <w:t>然而，</w:t>
      </w:r>
      <w:r>
        <w:rPr>
          <w:rFonts w:hint="eastAsia" w:ascii="宋体" w:hAnsi="宋体" w:eastAsia="宋体" w:cs="宋体"/>
          <w:kern w:val="0"/>
          <w:sz w:val="24"/>
          <w:szCs w:val="24"/>
        </w:rPr>
        <w:t>我市目前缺乏统一的</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科学的</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专业的发酵床饲养生长猪</w:t>
      </w:r>
      <w:r>
        <w:rPr>
          <w:rFonts w:hint="eastAsia" w:ascii="宋体" w:hAnsi="宋体" w:eastAsia="宋体" w:cs="宋体"/>
          <w:kern w:val="0"/>
          <w:sz w:val="24"/>
          <w:szCs w:val="24"/>
        </w:rPr>
        <w:t>标准，</w:t>
      </w:r>
      <w:r>
        <w:rPr>
          <w:rFonts w:hint="eastAsia" w:ascii="宋体" w:hAnsi="宋体" w:eastAsia="宋体" w:cs="宋体"/>
          <w:kern w:val="0"/>
          <w:sz w:val="24"/>
          <w:szCs w:val="24"/>
          <w:lang w:val="en-US" w:eastAsia="zh-CN"/>
        </w:rPr>
        <w:t>生猪养殖场在实施发酵床养猪时大都凭借同行经验或从网上拼凑资料，或对发酵床养猪技术望而却步，且长春市冬季严寒，</w:t>
      </w:r>
      <w:r>
        <w:rPr>
          <w:rFonts w:hint="eastAsia" w:ascii="宋体" w:hAnsi="宋体" w:eastAsia="宋体" w:cs="宋体"/>
          <w:kern w:val="0"/>
          <w:sz w:val="24"/>
          <w:szCs w:val="24"/>
        </w:rPr>
        <w:t>因此，急需制定符合长春市</w:t>
      </w:r>
      <w:r>
        <w:rPr>
          <w:rFonts w:hint="eastAsia" w:ascii="宋体" w:hAnsi="宋体" w:eastAsia="宋体" w:cs="宋体"/>
          <w:kern w:val="0"/>
          <w:sz w:val="24"/>
          <w:szCs w:val="24"/>
          <w:lang w:val="en-US" w:eastAsia="zh-CN"/>
        </w:rPr>
        <w:t>自然环境和生猪</w:t>
      </w:r>
      <w:r>
        <w:rPr>
          <w:rFonts w:hint="eastAsia" w:ascii="宋体" w:hAnsi="宋体" w:eastAsia="宋体" w:cs="宋体"/>
          <w:kern w:val="0"/>
          <w:sz w:val="24"/>
          <w:szCs w:val="24"/>
        </w:rPr>
        <w:t>产业发展的发酵床饲养生长猪管理规范。</w:t>
      </w:r>
    </w:p>
    <w:p w14:paraId="069B16C7">
      <w:pPr>
        <w:keepNext w:val="0"/>
        <w:keepLines w:val="0"/>
        <w:pageBreakBefore w:val="0"/>
        <w:widowControl/>
        <w:numPr>
          <w:ilvl w:val="0"/>
          <w:numId w:val="2"/>
        </w:numPr>
        <w:shd w:val="clear" w:color="auto" w:fill="FFFFFF"/>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目的意义</w:t>
      </w:r>
    </w:p>
    <w:p w14:paraId="0EE919FB">
      <w:pPr>
        <w:keepNext w:val="0"/>
        <w:keepLines w:val="0"/>
        <w:pageBreakBefore w:val="0"/>
        <w:widowControl/>
        <w:shd w:val="clear" w:color="auto" w:fill="FFFFFF"/>
        <w:kinsoku/>
        <w:wordWrap/>
        <w:overflowPunct/>
        <w:topLinePunct w:val="0"/>
        <w:bidi w:val="0"/>
        <w:snapToGrid/>
        <w:spacing w:line="440" w:lineRule="exact"/>
        <w:ind w:firstLine="42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生猪</w:t>
      </w:r>
      <w:r>
        <w:rPr>
          <w:rFonts w:hint="eastAsia" w:ascii="宋体" w:hAnsi="宋体" w:eastAsia="宋体" w:cs="宋体"/>
          <w:kern w:val="0"/>
          <w:sz w:val="24"/>
          <w:szCs w:val="24"/>
        </w:rPr>
        <w:t>产业作为畜牧业的重要组成部分，对于发展畜牧业和提高人民生活水平至关重要。通过制定</w:t>
      </w:r>
      <w:r>
        <w:rPr>
          <w:rFonts w:hint="eastAsia" w:ascii="宋体" w:hAnsi="宋体" w:eastAsia="宋体" w:cs="宋体"/>
          <w:kern w:val="0"/>
          <w:sz w:val="24"/>
          <w:szCs w:val="24"/>
          <w:lang w:val="en-US" w:eastAsia="zh-CN"/>
        </w:rPr>
        <w:t>北方地区</w:t>
      </w:r>
      <w:r>
        <w:rPr>
          <w:rFonts w:hint="eastAsia" w:ascii="宋体" w:hAnsi="宋体" w:eastAsia="宋体" w:cs="宋体"/>
          <w:kern w:val="0"/>
          <w:sz w:val="24"/>
          <w:szCs w:val="24"/>
        </w:rPr>
        <w:t>发酵床饲养生长猪管理规范，可为</w:t>
      </w:r>
      <w:r>
        <w:rPr>
          <w:rFonts w:hint="eastAsia" w:ascii="宋体" w:hAnsi="宋体" w:eastAsia="宋体" w:cs="宋体"/>
          <w:kern w:val="0"/>
          <w:sz w:val="24"/>
          <w:szCs w:val="24"/>
          <w:lang w:val="en-US" w:eastAsia="zh-CN"/>
        </w:rPr>
        <w:t>北方寒冷地区实施生态环保的养猪方法</w:t>
      </w:r>
      <w:r>
        <w:rPr>
          <w:rFonts w:hint="eastAsia" w:ascii="宋体" w:hAnsi="宋体" w:eastAsia="宋体" w:cs="宋体"/>
          <w:kern w:val="0"/>
          <w:sz w:val="24"/>
          <w:szCs w:val="24"/>
        </w:rPr>
        <w:t>提供技术支撑，</w:t>
      </w:r>
      <w:r>
        <w:rPr>
          <w:rFonts w:hint="eastAsia" w:ascii="宋体" w:hAnsi="宋体" w:eastAsia="宋体" w:cs="宋体"/>
          <w:kern w:val="0"/>
          <w:sz w:val="24"/>
          <w:szCs w:val="24"/>
          <w:lang w:val="en-US" w:eastAsia="zh-CN"/>
        </w:rPr>
        <w:t>以期</w:t>
      </w:r>
      <w:r>
        <w:rPr>
          <w:rFonts w:hint="eastAsia" w:ascii="宋体" w:hAnsi="宋体" w:eastAsia="宋体" w:cs="宋体"/>
          <w:kern w:val="0"/>
          <w:sz w:val="24"/>
          <w:szCs w:val="24"/>
        </w:rPr>
        <w:t>解决传统养猪业存在的粪水处理、养殖成本</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猪肉安全保障等问题</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对促进长春市</w:t>
      </w:r>
      <w:r>
        <w:rPr>
          <w:rFonts w:hint="eastAsia" w:ascii="宋体" w:hAnsi="宋体" w:eastAsia="宋体" w:cs="宋体"/>
          <w:kern w:val="0"/>
          <w:sz w:val="24"/>
          <w:szCs w:val="24"/>
          <w:lang w:val="en-US" w:eastAsia="zh-CN"/>
        </w:rPr>
        <w:t>生猪</w:t>
      </w:r>
      <w:r>
        <w:rPr>
          <w:rFonts w:hint="eastAsia" w:ascii="宋体" w:hAnsi="宋体" w:eastAsia="宋体" w:cs="宋体"/>
          <w:kern w:val="0"/>
          <w:sz w:val="24"/>
          <w:szCs w:val="24"/>
        </w:rPr>
        <w:t>扩群增量、提质增效，推动</w:t>
      </w:r>
      <w:r>
        <w:rPr>
          <w:rFonts w:hint="eastAsia" w:ascii="宋体" w:hAnsi="宋体" w:eastAsia="宋体" w:cs="宋体"/>
          <w:kern w:val="0"/>
          <w:sz w:val="24"/>
          <w:szCs w:val="24"/>
          <w:lang w:val="en-US" w:eastAsia="zh-CN"/>
        </w:rPr>
        <w:t>生猪</w:t>
      </w:r>
      <w:r>
        <w:rPr>
          <w:rFonts w:hint="eastAsia" w:ascii="宋体" w:hAnsi="宋体" w:eastAsia="宋体" w:cs="宋体"/>
          <w:kern w:val="0"/>
          <w:sz w:val="24"/>
          <w:szCs w:val="24"/>
        </w:rPr>
        <w:t>产业高质量发展，增强</w:t>
      </w:r>
      <w:r>
        <w:rPr>
          <w:rFonts w:hint="eastAsia" w:ascii="宋体" w:hAnsi="宋体" w:eastAsia="宋体" w:cs="宋体"/>
          <w:kern w:val="0"/>
          <w:sz w:val="24"/>
          <w:szCs w:val="24"/>
          <w:lang w:val="en-US" w:eastAsia="zh-CN"/>
        </w:rPr>
        <w:t>猪肉</w:t>
      </w:r>
      <w:r>
        <w:rPr>
          <w:rFonts w:hint="eastAsia" w:ascii="宋体" w:hAnsi="宋体" w:eastAsia="宋体" w:cs="宋体"/>
          <w:kern w:val="0"/>
          <w:sz w:val="24"/>
          <w:szCs w:val="24"/>
        </w:rPr>
        <w:t>供给保障能力，促进经济社会稳定发展</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推进</w:t>
      </w:r>
      <w:r>
        <w:rPr>
          <w:rFonts w:hint="eastAsia" w:ascii="宋体" w:hAnsi="宋体" w:eastAsia="宋体" w:cs="宋体"/>
          <w:kern w:val="0"/>
          <w:sz w:val="24"/>
          <w:szCs w:val="24"/>
          <w:lang w:val="en-US" w:eastAsia="zh-CN"/>
        </w:rPr>
        <w:t>生态建设</w:t>
      </w:r>
      <w:r>
        <w:rPr>
          <w:rFonts w:hint="eastAsia" w:ascii="宋体" w:hAnsi="宋体" w:eastAsia="宋体" w:cs="宋体"/>
          <w:kern w:val="0"/>
          <w:sz w:val="24"/>
          <w:szCs w:val="24"/>
        </w:rPr>
        <w:t>具有重要意义。</w:t>
      </w:r>
    </w:p>
    <w:p w14:paraId="5BB57978">
      <w:pPr>
        <w:keepNext w:val="0"/>
        <w:keepLines w:val="0"/>
        <w:pageBreakBefore w:val="0"/>
        <w:kinsoku/>
        <w:wordWrap/>
        <w:overflowPunct/>
        <w:topLinePunct w:val="0"/>
        <w:autoSpaceDE w:val="0"/>
        <w:autoSpaceDN w:val="0"/>
        <w:bidi w:val="0"/>
        <w:adjustRightInd w:val="0"/>
        <w:snapToGrid/>
        <w:spacing w:line="440" w:lineRule="exact"/>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三、主要起草过程</w:t>
      </w:r>
    </w:p>
    <w:p w14:paraId="789F954C">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（一）预研阶段</w:t>
      </w:r>
    </w:p>
    <w:p w14:paraId="7DAEC3BB">
      <w:pPr>
        <w:keepNext w:val="0"/>
        <w:keepLines w:val="0"/>
        <w:pageBreakBefore w:val="0"/>
        <w:widowControl/>
        <w:shd w:val="clear" w:color="auto" w:fill="FFFFFF"/>
        <w:kinsoku/>
        <w:wordWrap/>
        <w:overflowPunct/>
        <w:topLinePunct w:val="0"/>
        <w:bidi w:val="0"/>
        <w:snapToGrid/>
        <w:spacing w:line="440" w:lineRule="exact"/>
        <w:ind w:firstLine="420"/>
        <w:textAlignment w:val="auto"/>
        <w:rPr>
          <w:rFonts w:hint="eastAsia" w:ascii="宋体" w:hAnsi="宋体" w:eastAsia="宋体" w:cs="宋体"/>
          <w:kern w:val="0"/>
          <w:sz w:val="24"/>
          <w:szCs w:val="24"/>
        </w:rPr>
      </w:pPr>
      <w:r>
        <w:rPr>
          <w:rFonts w:hint="eastAsia" w:ascii="宋体" w:hAnsi="宋体" w:eastAsia="宋体" w:cs="宋体"/>
          <w:kern w:val="0"/>
          <w:sz w:val="24"/>
          <w:szCs w:val="24"/>
        </w:rPr>
        <w:t>标准制定主持单位</w:t>
      </w:r>
      <w:r>
        <w:rPr>
          <w:rFonts w:hint="eastAsia" w:ascii="宋体" w:hAnsi="宋体" w:eastAsia="宋体" w:cs="宋体"/>
          <w:kern w:val="0"/>
          <w:sz w:val="24"/>
          <w:szCs w:val="24"/>
          <w:lang w:val="en-US" w:eastAsia="zh-CN"/>
        </w:rPr>
        <w:t>德惠</w:t>
      </w:r>
      <w:r>
        <w:rPr>
          <w:rFonts w:hint="eastAsia" w:ascii="宋体" w:hAnsi="宋体" w:eastAsia="宋体" w:cs="宋体"/>
          <w:kern w:val="0"/>
          <w:sz w:val="24"/>
          <w:szCs w:val="24"/>
        </w:rPr>
        <w:t>市畜牧总站，技术力量雄厚，多年来一直从事畜禽繁育改良、养殖技术推广、畜产品质量安全、</w:t>
      </w:r>
      <w:r>
        <w:rPr>
          <w:rFonts w:hint="eastAsia" w:ascii="宋体" w:hAnsi="宋体" w:eastAsia="宋体" w:cs="宋体"/>
          <w:kern w:val="0"/>
          <w:sz w:val="24"/>
          <w:szCs w:val="24"/>
          <w:lang w:val="en-US" w:eastAsia="zh-CN"/>
        </w:rPr>
        <w:t>农业生产废弃物资源化利用</w:t>
      </w:r>
      <w:r>
        <w:rPr>
          <w:rFonts w:hint="eastAsia" w:ascii="宋体" w:hAnsi="宋体" w:eastAsia="宋体" w:cs="宋体"/>
          <w:kern w:val="0"/>
          <w:sz w:val="24"/>
          <w:szCs w:val="24"/>
        </w:rPr>
        <w:t>等工作，特别是在</w:t>
      </w:r>
      <w:r>
        <w:rPr>
          <w:rFonts w:hint="eastAsia" w:ascii="宋体" w:hAnsi="宋体" w:eastAsia="宋体" w:cs="宋体"/>
          <w:kern w:val="0"/>
          <w:sz w:val="24"/>
          <w:szCs w:val="24"/>
          <w:lang w:val="en-US" w:eastAsia="zh-CN"/>
        </w:rPr>
        <w:t>生猪</w:t>
      </w:r>
      <w:r>
        <w:rPr>
          <w:rFonts w:hint="eastAsia" w:ascii="宋体" w:hAnsi="宋体" w:eastAsia="宋体" w:cs="宋体"/>
          <w:kern w:val="0"/>
          <w:sz w:val="24"/>
          <w:szCs w:val="24"/>
        </w:rPr>
        <w:t>养殖方面，</w:t>
      </w:r>
      <w:r>
        <w:rPr>
          <w:rFonts w:hint="eastAsia" w:ascii="宋体" w:hAnsi="宋体" w:eastAsia="宋体" w:cs="宋体"/>
          <w:kern w:val="0"/>
          <w:sz w:val="24"/>
          <w:szCs w:val="24"/>
          <w:lang w:val="en-US" w:eastAsia="zh-CN"/>
        </w:rPr>
        <w:t>具有多年一线养殖和指导经验，并且，曾参与过《发酵床式生态养猪关键技术的研究与推广》</w:t>
      </w:r>
      <w:r>
        <w:rPr>
          <w:rFonts w:hint="eastAsia" w:ascii="宋体" w:hAnsi="宋体" w:eastAsia="宋体" w:cs="宋体"/>
          <w:kern w:val="0"/>
          <w:sz w:val="24"/>
          <w:szCs w:val="24"/>
        </w:rPr>
        <w:t>项目，</w:t>
      </w:r>
      <w:r>
        <w:rPr>
          <w:rFonts w:hint="eastAsia" w:ascii="宋体" w:hAnsi="宋体" w:eastAsia="宋体" w:cs="宋体"/>
          <w:kern w:val="0"/>
          <w:sz w:val="24"/>
          <w:szCs w:val="24"/>
          <w:lang w:val="en-US" w:eastAsia="zh-CN"/>
        </w:rPr>
        <w:t>获省畜牧局牧业技术推广成果贰等奖，</w:t>
      </w:r>
      <w:r>
        <w:rPr>
          <w:rFonts w:hint="eastAsia" w:ascii="宋体" w:hAnsi="宋体" w:eastAsia="宋体" w:cs="宋体"/>
          <w:kern w:val="0"/>
          <w:sz w:val="24"/>
          <w:szCs w:val="24"/>
        </w:rPr>
        <w:t>在制定本标准上有着较好的预研数据及经验。</w:t>
      </w:r>
      <w:r>
        <w:rPr>
          <w:rFonts w:hint="eastAsia" w:ascii="宋体" w:hAnsi="宋体" w:eastAsia="宋体" w:cs="宋体"/>
          <w:kern w:val="0"/>
          <w:sz w:val="24"/>
          <w:szCs w:val="24"/>
          <w:lang w:val="en-US" w:eastAsia="zh-CN"/>
        </w:rPr>
        <w:t>标准协作单位吉林农业大学科研力量雄厚，为本标准制定提供技术保障。</w:t>
      </w:r>
      <w:r>
        <w:rPr>
          <w:rFonts w:hint="eastAsia" w:ascii="宋体" w:hAnsi="宋体" w:eastAsia="宋体" w:cs="宋体"/>
          <w:kern w:val="0"/>
          <w:sz w:val="24"/>
          <w:szCs w:val="24"/>
        </w:rPr>
        <w:t>标准制定主持单位</w:t>
      </w:r>
      <w:r>
        <w:rPr>
          <w:rFonts w:hint="eastAsia" w:ascii="宋体" w:hAnsi="宋体" w:eastAsia="宋体" w:cs="宋体"/>
          <w:kern w:val="0"/>
          <w:sz w:val="24"/>
          <w:szCs w:val="24"/>
          <w:lang w:val="en-US" w:eastAsia="zh-CN"/>
        </w:rPr>
        <w:t>与协作单位</w:t>
      </w:r>
      <w:r>
        <w:rPr>
          <w:rFonts w:hint="eastAsia" w:ascii="宋体" w:hAnsi="宋体" w:eastAsia="宋体" w:cs="宋体"/>
          <w:kern w:val="0"/>
          <w:sz w:val="24"/>
          <w:szCs w:val="24"/>
        </w:rPr>
        <w:t>组成了标准起草小组，组织单位技术骨干进行预研。</w:t>
      </w:r>
    </w:p>
    <w:p w14:paraId="0233A8D8">
      <w:pPr>
        <w:keepNext w:val="0"/>
        <w:keepLines w:val="0"/>
        <w:pageBreakBefore w:val="0"/>
        <w:widowControl/>
        <w:shd w:val="clear" w:color="auto" w:fill="FFFFFF"/>
        <w:kinsoku/>
        <w:wordWrap/>
        <w:overflowPunct/>
        <w:topLinePunct w:val="0"/>
        <w:bidi w:val="0"/>
        <w:snapToGrid/>
        <w:spacing w:line="440" w:lineRule="exact"/>
        <w:ind w:firstLine="42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kern w:val="0"/>
          <w:sz w:val="24"/>
          <w:szCs w:val="24"/>
        </w:rPr>
        <w:t>标准起草小组从202</w:t>
      </w: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年初开始收集、整理相关资料和文献，确定标准编写目标和依据，查阅了国内外相关技术报告</w:t>
      </w:r>
      <w:r>
        <w:rPr>
          <w:rFonts w:hint="eastAsia" w:ascii="宋体" w:hAnsi="宋体" w:eastAsia="宋体" w:cs="宋体"/>
          <w:color w:val="000000" w:themeColor="text1"/>
          <w:kern w:val="0"/>
          <w:sz w:val="24"/>
          <w:szCs w:val="24"/>
          <w14:textFill>
            <w14:solidFill>
              <w14:schemeClr w14:val="tx1"/>
            </w14:solidFill>
          </w14:textFill>
        </w:rPr>
        <w:t>和材料，</w:t>
      </w:r>
      <w:r>
        <w:rPr>
          <w:rFonts w:hint="eastAsia" w:ascii="宋体" w:hAnsi="宋体" w:eastAsia="宋体" w:cs="宋体"/>
          <w:kern w:val="0"/>
          <w:sz w:val="24"/>
          <w:szCs w:val="24"/>
        </w:rPr>
        <w:t>深入基层养</w:t>
      </w:r>
      <w:r>
        <w:rPr>
          <w:rFonts w:hint="eastAsia" w:ascii="宋体" w:hAnsi="宋体" w:eastAsia="宋体" w:cs="宋体"/>
          <w:kern w:val="0"/>
          <w:sz w:val="24"/>
          <w:szCs w:val="24"/>
          <w:lang w:val="en-US" w:eastAsia="zh-CN"/>
        </w:rPr>
        <w:t>猪</w:t>
      </w:r>
      <w:r>
        <w:rPr>
          <w:rFonts w:hint="eastAsia" w:ascii="宋体" w:hAnsi="宋体" w:eastAsia="宋体" w:cs="宋体"/>
          <w:kern w:val="0"/>
          <w:sz w:val="24"/>
          <w:szCs w:val="24"/>
        </w:rPr>
        <w:t>场，</w:t>
      </w:r>
      <w:r>
        <w:rPr>
          <w:rFonts w:hint="eastAsia" w:ascii="宋体" w:hAnsi="宋体" w:eastAsia="宋体" w:cs="宋体"/>
          <w:kern w:val="0"/>
          <w:sz w:val="24"/>
          <w:szCs w:val="24"/>
          <w:lang w:val="en-US" w:eastAsia="zh-CN"/>
        </w:rPr>
        <w:t>对生长猪生饲养管理、疫病防控、粪污无害化处理、发酵床建设</w:t>
      </w:r>
      <w:r>
        <w:rPr>
          <w:rFonts w:hint="eastAsia" w:ascii="宋体" w:hAnsi="宋体" w:eastAsia="宋体" w:cs="宋体"/>
          <w:kern w:val="0"/>
          <w:sz w:val="24"/>
          <w:szCs w:val="24"/>
        </w:rPr>
        <w:t>等情况进行了调研，以了解</w:t>
      </w:r>
      <w:r>
        <w:rPr>
          <w:rFonts w:hint="eastAsia" w:ascii="宋体" w:hAnsi="宋体" w:eastAsia="宋体" w:cs="宋体"/>
          <w:kern w:val="0"/>
          <w:sz w:val="24"/>
          <w:szCs w:val="24"/>
          <w:lang w:val="en-US" w:eastAsia="zh-CN"/>
        </w:rPr>
        <w:t>生猪规模化</w:t>
      </w:r>
      <w:r>
        <w:rPr>
          <w:rFonts w:hint="eastAsia" w:ascii="宋体" w:hAnsi="宋体" w:eastAsia="宋体" w:cs="宋体"/>
          <w:kern w:val="0"/>
          <w:sz w:val="24"/>
          <w:szCs w:val="24"/>
        </w:rPr>
        <w:t>养殖场基本情况</w:t>
      </w:r>
      <w:r>
        <w:rPr>
          <w:rFonts w:hint="eastAsia" w:ascii="宋体" w:hAnsi="宋体" w:eastAsia="宋体" w:cs="宋体"/>
          <w:kern w:val="0"/>
          <w:sz w:val="24"/>
          <w:szCs w:val="24"/>
          <w:lang w:val="en-US" w:eastAsia="zh-CN"/>
        </w:rPr>
        <w:t>和粪污处理</w:t>
      </w:r>
      <w:r>
        <w:rPr>
          <w:rFonts w:hint="eastAsia" w:ascii="宋体" w:hAnsi="宋体" w:eastAsia="宋体" w:cs="宋体"/>
          <w:kern w:val="0"/>
          <w:sz w:val="24"/>
          <w:szCs w:val="24"/>
        </w:rPr>
        <w:t>需求。此后，标准起草小组查阅了大量的文献资料，并对国家标准、行业标准、地方标准和国外先进标准进行了联机检索工作，通过收集、整理和分析国内外在该研究领域的相关技术资料，在参照国内相关标准规范、规定的基础上形成了本标准</w:t>
      </w:r>
      <w:r>
        <w:rPr>
          <w:rFonts w:hint="eastAsia" w:ascii="宋体" w:hAnsi="宋体" w:eastAsia="宋体" w:cs="宋体"/>
          <w:color w:val="000000" w:themeColor="text1"/>
          <w:kern w:val="0"/>
          <w:sz w:val="24"/>
          <w:szCs w:val="24"/>
          <w14:textFill>
            <w14:solidFill>
              <w14:schemeClr w14:val="tx1"/>
            </w14:solidFill>
          </w14:textFill>
        </w:rPr>
        <w:t>的可行性报告。</w:t>
      </w:r>
    </w:p>
    <w:p w14:paraId="23869A19">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（二）立项阶段</w:t>
      </w:r>
    </w:p>
    <w:p w14:paraId="79BB0FEF">
      <w:pPr>
        <w:keepNext w:val="0"/>
        <w:keepLines w:val="0"/>
        <w:pageBreakBefore w:val="0"/>
        <w:widowControl/>
        <w:kinsoku/>
        <w:wordWrap/>
        <w:overflowPunct/>
        <w:topLinePunct w:val="0"/>
        <w:bidi w:val="0"/>
        <w:snapToGrid/>
        <w:spacing w:line="440" w:lineRule="exact"/>
        <w:ind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202</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月，长春市市场监督管理局印发了《关于印发202</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年长春市地方标准立项指南的通知》，下达了长春市地方标准制修订任务。</w:t>
      </w:r>
      <w:r>
        <w:rPr>
          <w:rFonts w:hint="eastAsia" w:ascii="宋体" w:hAnsi="宋体" w:eastAsia="宋体" w:cs="宋体"/>
          <w:kern w:val="0"/>
          <w:sz w:val="24"/>
          <w:szCs w:val="24"/>
          <w:lang w:val="en-US" w:eastAsia="zh-CN"/>
        </w:rPr>
        <w:t>德惠</w:t>
      </w:r>
      <w:r>
        <w:rPr>
          <w:rFonts w:hint="eastAsia" w:ascii="宋体" w:hAnsi="宋体" w:eastAsia="宋体" w:cs="宋体"/>
          <w:kern w:val="0"/>
          <w:sz w:val="24"/>
          <w:szCs w:val="24"/>
        </w:rPr>
        <w:t>市畜牧总站向长春市市场监督管理局提出申请，申报《北方地区发酵床饲养生长猪管理规范》。</w:t>
      </w:r>
    </w:p>
    <w:p w14:paraId="75F1CAEC">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（三）起草阶段</w:t>
      </w:r>
    </w:p>
    <w:p w14:paraId="26A1F3B9">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1、成立起草小组</w:t>
      </w:r>
    </w:p>
    <w:p w14:paraId="326283A3">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sz w:val="24"/>
          <w:szCs w:val="24"/>
        </w:rPr>
      </w:pPr>
      <w:r>
        <w:rPr>
          <w:rFonts w:hint="eastAsia" w:ascii="宋体" w:hAnsi="宋体" w:eastAsia="宋体" w:cs="宋体"/>
          <w:kern w:val="0"/>
          <w:sz w:val="24"/>
          <w:szCs w:val="24"/>
          <w:lang w:val="en-US" w:eastAsia="zh-CN"/>
        </w:rPr>
        <w:t>德惠</w:t>
      </w:r>
      <w:r>
        <w:rPr>
          <w:rFonts w:hint="eastAsia" w:ascii="宋体" w:hAnsi="宋体" w:eastAsia="宋体" w:cs="宋体"/>
          <w:kern w:val="0"/>
          <w:sz w:val="24"/>
          <w:szCs w:val="24"/>
        </w:rPr>
        <w:t>市畜牧总站联合</w:t>
      </w:r>
      <w:r>
        <w:rPr>
          <w:rFonts w:hint="eastAsia" w:ascii="宋体" w:hAnsi="宋体" w:eastAsia="宋体" w:cs="宋体"/>
          <w:kern w:val="0"/>
          <w:sz w:val="24"/>
          <w:szCs w:val="24"/>
          <w:lang w:val="en-US" w:eastAsia="zh-CN"/>
        </w:rPr>
        <w:t>吉林农业大学</w:t>
      </w:r>
      <w:r>
        <w:rPr>
          <w:rFonts w:hint="eastAsia" w:ascii="宋体" w:hAnsi="宋体" w:eastAsia="宋体" w:cs="宋体"/>
          <w:kern w:val="0"/>
          <w:sz w:val="24"/>
          <w:szCs w:val="24"/>
        </w:rPr>
        <w:t>成立了标准起草小组，确立了人员的职责分工，具体见表1。</w:t>
      </w:r>
    </w:p>
    <w:p w14:paraId="5447167B">
      <w:pPr>
        <w:keepNext w:val="0"/>
        <w:keepLines w:val="0"/>
        <w:pageBreakBefore w:val="0"/>
        <w:widowControl/>
        <w:kinsoku/>
        <w:wordWrap/>
        <w:overflowPunct/>
        <w:topLinePunct w:val="0"/>
        <w:bidi w:val="0"/>
        <w:snapToGrid/>
        <w:spacing w:line="440" w:lineRule="exact"/>
        <w:jc w:val="center"/>
        <w:textAlignment w:val="auto"/>
        <w:rPr>
          <w:rFonts w:hint="eastAsia" w:ascii="宋体" w:hAnsi="宋体" w:eastAsia="宋体" w:cs="宋体"/>
          <w:kern w:val="0"/>
          <w:sz w:val="24"/>
          <w:szCs w:val="24"/>
          <w:highlight w:val="none"/>
        </w:rPr>
      </w:pPr>
      <w:r>
        <w:rPr>
          <w:rFonts w:hint="eastAsia" w:ascii="宋体" w:hAnsi="宋体" w:eastAsia="宋体" w:cs="宋体"/>
          <w:sz w:val="24"/>
          <w:szCs w:val="24"/>
          <w:highlight w:val="none"/>
        </w:rPr>
        <w:t xml:space="preserve">表1  </w:t>
      </w:r>
      <w:r>
        <w:rPr>
          <w:rFonts w:hint="eastAsia" w:ascii="宋体" w:hAnsi="宋体" w:eastAsia="宋体" w:cs="宋体"/>
          <w:kern w:val="0"/>
          <w:sz w:val="24"/>
          <w:szCs w:val="24"/>
          <w:highlight w:val="none"/>
        </w:rPr>
        <w:t>标准起草小组人员及分工</w:t>
      </w:r>
    </w:p>
    <w:tbl>
      <w:tblPr>
        <w:tblStyle w:val="8"/>
        <w:tblW w:w="10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4"/>
        <w:gridCol w:w="945"/>
        <w:gridCol w:w="750"/>
        <w:gridCol w:w="750"/>
        <w:gridCol w:w="1305"/>
        <w:gridCol w:w="2970"/>
        <w:gridCol w:w="1485"/>
        <w:gridCol w:w="1719"/>
      </w:tblGrid>
      <w:tr w14:paraId="586C1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44" w:type="dxa"/>
            <w:vAlign w:val="center"/>
          </w:tcPr>
          <w:p w14:paraId="0C4753C3">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岗位</w:t>
            </w:r>
          </w:p>
        </w:tc>
        <w:tc>
          <w:tcPr>
            <w:tcW w:w="945" w:type="dxa"/>
            <w:vAlign w:val="center"/>
          </w:tcPr>
          <w:p w14:paraId="17F36615">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姓名</w:t>
            </w:r>
          </w:p>
        </w:tc>
        <w:tc>
          <w:tcPr>
            <w:tcW w:w="750" w:type="dxa"/>
            <w:vAlign w:val="center"/>
          </w:tcPr>
          <w:p w14:paraId="1CB6144F">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性别</w:t>
            </w:r>
          </w:p>
        </w:tc>
        <w:tc>
          <w:tcPr>
            <w:tcW w:w="750" w:type="dxa"/>
            <w:vAlign w:val="center"/>
          </w:tcPr>
          <w:p w14:paraId="4E5CEFF7">
            <w:pPr>
              <w:keepNext w:val="0"/>
              <w:keepLines w:val="0"/>
              <w:pageBreakBefore w:val="0"/>
              <w:widowControl w:val="0"/>
              <w:kinsoku/>
              <w:wordWrap/>
              <w:overflowPunct/>
              <w:topLinePunct w:val="0"/>
              <w:autoSpaceDE/>
              <w:autoSpaceDN/>
              <w:bidi w:val="0"/>
              <w:adjustRightInd/>
              <w:snapToGrid/>
              <w:spacing w:line="320" w:lineRule="exact"/>
              <w:contextualSpacing/>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年龄</w:t>
            </w:r>
          </w:p>
        </w:tc>
        <w:tc>
          <w:tcPr>
            <w:tcW w:w="1305" w:type="dxa"/>
            <w:vAlign w:val="center"/>
          </w:tcPr>
          <w:p w14:paraId="5DA22ACF">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专业</w:t>
            </w:r>
          </w:p>
        </w:tc>
        <w:tc>
          <w:tcPr>
            <w:tcW w:w="2970" w:type="dxa"/>
            <w:vAlign w:val="center"/>
          </w:tcPr>
          <w:p w14:paraId="04322CDC">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所 在 单 位</w:t>
            </w:r>
          </w:p>
        </w:tc>
        <w:tc>
          <w:tcPr>
            <w:tcW w:w="1485" w:type="dxa"/>
            <w:vAlign w:val="center"/>
          </w:tcPr>
          <w:p w14:paraId="6C5E9848">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职称</w:t>
            </w:r>
          </w:p>
        </w:tc>
        <w:tc>
          <w:tcPr>
            <w:tcW w:w="1719" w:type="dxa"/>
            <w:vAlign w:val="center"/>
          </w:tcPr>
          <w:p w14:paraId="18697D78">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主要职责</w:t>
            </w:r>
          </w:p>
        </w:tc>
      </w:tr>
      <w:tr w14:paraId="5C001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44" w:type="dxa"/>
            <w:vAlign w:val="center"/>
          </w:tcPr>
          <w:p w14:paraId="0A3BE8A1">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组长</w:t>
            </w:r>
          </w:p>
        </w:tc>
        <w:tc>
          <w:tcPr>
            <w:tcW w:w="945" w:type="dxa"/>
            <w:vAlign w:val="center"/>
          </w:tcPr>
          <w:p w14:paraId="16E2662B">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李文才</w:t>
            </w:r>
          </w:p>
        </w:tc>
        <w:tc>
          <w:tcPr>
            <w:tcW w:w="750" w:type="dxa"/>
            <w:vAlign w:val="center"/>
          </w:tcPr>
          <w:p w14:paraId="19F6E903">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男</w:t>
            </w:r>
          </w:p>
        </w:tc>
        <w:tc>
          <w:tcPr>
            <w:tcW w:w="750" w:type="dxa"/>
            <w:vAlign w:val="center"/>
          </w:tcPr>
          <w:p w14:paraId="279E2D22">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55</w:t>
            </w:r>
          </w:p>
        </w:tc>
        <w:tc>
          <w:tcPr>
            <w:tcW w:w="1305" w:type="dxa"/>
            <w:vAlign w:val="center"/>
          </w:tcPr>
          <w:p w14:paraId="468CDFB0">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rPr>
              <w:t>畜牧</w:t>
            </w:r>
            <w:r>
              <w:rPr>
                <w:rFonts w:hint="eastAsia" w:ascii="宋体" w:hAnsi="宋体" w:eastAsia="宋体" w:cs="宋体"/>
                <w:sz w:val="21"/>
                <w:szCs w:val="21"/>
                <w:lang w:val="en-US" w:eastAsia="zh-CN"/>
              </w:rPr>
              <w:t>兽医</w:t>
            </w:r>
          </w:p>
        </w:tc>
        <w:tc>
          <w:tcPr>
            <w:tcW w:w="2970" w:type="dxa"/>
            <w:vAlign w:val="center"/>
          </w:tcPr>
          <w:p w14:paraId="5D083CC2">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德惠</w:t>
            </w:r>
            <w:r>
              <w:rPr>
                <w:rFonts w:hint="eastAsia" w:ascii="宋体" w:hAnsi="宋体" w:eastAsia="宋体" w:cs="宋体"/>
                <w:sz w:val="21"/>
                <w:szCs w:val="21"/>
              </w:rPr>
              <w:t>市畜牧总站</w:t>
            </w:r>
          </w:p>
        </w:tc>
        <w:tc>
          <w:tcPr>
            <w:tcW w:w="1485" w:type="dxa"/>
            <w:vAlign w:val="center"/>
          </w:tcPr>
          <w:p w14:paraId="6ACE59D9">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正高级</w:t>
            </w:r>
            <w:r>
              <w:rPr>
                <w:rFonts w:hint="eastAsia" w:ascii="宋体" w:hAnsi="宋体" w:eastAsia="宋体" w:cs="宋体"/>
                <w:sz w:val="21"/>
                <w:szCs w:val="21"/>
                <w:lang w:val="en-US" w:eastAsia="zh-CN"/>
              </w:rPr>
              <w:t>兽医</w:t>
            </w:r>
            <w:r>
              <w:rPr>
                <w:rFonts w:hint="eastAsia" w:ascii="宋体" w:hAnsi="宋体" w:eastAsia="宋体" w:cs="宋体"/>
                <w:sz w:val="21"/>
                <w:szCs w:val="21"/>
              </w:rPr>
              <w:t>师</w:t>
            </w:r>
          </w:p>
        </w:tc>
        <w:tc>
          <w:tcPr>
            <w:tcW w:w="1719" w:type="dxa"/>
          </w:tcPr>
          <w:p w14:paraId="37409190">
            <w:pPr>
              <w:keepNext w:val="0"/>
              <w:keepLines w:val="0"/>
              <w:pageBreakBefore w:val="0"/>
              <w:widowControl w:val="0"/>
              <w:kinsoku/>
              <w:wordWrap/>
              <w:overflowPunct/>
              <w:topLinePunct w:val="0"/>
              <w:autoSpaceDE/>
              <w:autoSpaceDN/>
              <w:bidi w:val="0"/>
              <w:adjustRightInd/>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负责全面工作</w:t>
            </w:r>
          </w:p>
        </w:tc>
      </w:tr>
      <w:tr w14:paraId="721E9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44" w:type="dxa"/>
            <w:vAlign w:val="center"/>
          </w:tcPr>
          <w:p w14:paraId="7B7167A5">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组员</w:t>
            </w:r>
          </w:p>
        </w:tc>
        <w:tc>
          <w:tcPr>
            <w:tcW w:w="945" w:type="dxa"/>
            <w:vAlign w:val="center"/>
          </w:tcPr>
          <w:p w14:paraId="5F0E7BD5">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马春花</w:t>
            </w:r>
          </w:p>
        </w:tc>
        <w:tc>
          <w:tcPr>
            <w:tcW w:w="750" w:type="dxa"/>
            <w:vAlign w:val="center"/>
          </w:tcPr>
          <w:p w14:paraId="5A021902">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女</w:t>
            </w:r>
          </w:p>
        </w:tc>
        <w:tc>
          <w:tcPr>
            <w:tcW w:w="750" w:type="dxa"/>
            <w:vAlign w:val="center"/>
          </w:tcPr>
          <w:p w14:paraId="66183F23">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52</w:t>
            </w:r>
          </w:p>
        </w:tc>
        <w:tc>
          <w:tcPr>
            <w:tcW w:w="1305" w:type="dxa"/>
            <w:vAlign w:val="center"/>
          </w:tcPr>
          <w:p w14:paraId="5BC94CAB">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畜牧</w:t>
            </w:r>
            <w:r>
              <w:rPr>
                <w:rFonts w:hint="eastAsia" w:ascii="宋体" w:hAnsi="宋体" w:eastAsia="宋体" w:cs="宋体"/>
                <w:sz w:val="21"/>
                <w:szCs w:val="21"/>
                <w:lang w:val="en-US" w:eastAsia="zh-CN"/>
              </w:rPr>
              <w:t>兽医</w:t>
            </w:r>
          </w:p>
        </w:tc>
        <w:tc>
          <w:tcPr>
            <w:tcW w:w="2970" w:type="dxa"/>
            <w:vAlign w:val="center"/>
          </w:tcPr>
          <w:p w14:paraId="3F5996D9">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德惠</w:t>
            </w:r>
            <w:r>
              <w:rPr>
                <w:rFonts w:hint="eastAsia" w:ascii="宋体" w:hAnsi="宋体" w:eastAsia="宋体" w:cs="宋体"/>
                <w:sz w:val="21"/>
                <w:szCs w:val="21"/>
              </w:rPr>
              <w:t>市畜牧总站</w:t>
            </w:r>
          </w:p>
        </w:tc>
        <w:tc>
          <w:tcPr>
            <w:tcW w:w="1485" w:type="dxa"/>
            <w:vAlign w:val="center"/>
          </w:tcPr>
          <w:p w14:paraId="2AA95ACF">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高级</w:t>
            </w:r>
            <w:r>
              <w:rPr>
                <w:rFonts w:hint="eastAsia" w:ascii="宋体" w:hAnsi="宋体" w:eastAsia="宋体" w:cs="宋体"/>
                <w:sz w:val="21"/>
                <w:szCs w:val="21"/>
                <w:lang w:val="en-US" w:eastAsia="zh-CN"/>
              </w:rPr>
              <w:t>兽医</w:t>
            </w:r>
            <w:r>
              <w:rPr>
                <w:rFonts w:hint="eastAsia" w:ascii="宋体" w:hAnsi="宋体" w:eastAsia="宋体" w:cs="宋体"/>
                <w:sz w:val="21"/>
                <w:szCs w:val="21"/>
              </w:rPr>
              <w:t>师</w:t>
            </w:r>
          </w:p>
        </w:tc>
        <w:tc>
          <w:tcPr>
            <w:tcW w:w="1719" w:type="dxa"/>
            <w:vAlign w:val="center"/>
          </w:tcPr>
          <w:p w14:paraId="09D66380">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章节编写</w:t>
            </w:r>
          </w:p>
        </w:tc>
      </w:tr>
      <w:tr w14:paraId="28A20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44" w:type="dxa"/>
            <w:vAlign w:val="center"/>
          </w:tcPr>
          <w:p w14:paraId="59DA16E9">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组员</w:t>
            </w:r>
          </w:p>
        </w:tc>
        <w:tc>
          <w:tcPr>
            <w:tcW w:w="945" w:type="dxa"/>
            <w:vAlign w:val="center"/>
          </w:tcPr>
          <w:p w14:paraId="2B0E54E0">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曲利娜</w:t>
            </w:r>
          </w:p>
        </w:tc>
        <w:tc>
          <w:tcPr>
            <w:tcW w:w="750" w:type="dxa"/>
            <w:vAlign w:val="center"/>
          </w:tcPr>
          <w:p w14:paraId="64DE0EDF">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女</w:t>
            </w:r>
          </w:p>
        </w:tc>
        <w:tc>
          <w:tcPr>
            <w:tcW w:w="750" w:type="dxa"/>
            <w:vAlign w:val="center"/>
          </w:tcPr>
          <w:p w14:paraId="5E43D5F6">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48</w:t>
            </w:r>
          </w:p>
        </w:tc>
        <w:tc>
          <w:tcPr>
            <w:tcW w:w="1305" w:type="dxa"/>
            <w:vAlign w:val="center"/>
          </w:tcPr>
          <w:p w14:paraId="1C44A4E8">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畜牧</w:t>
            </w:r>
            <w:r>
              <w:rPr>
                <w:rFonts w:hint="eastAsia" w:ascii="宋体" w:hAnsi="宋体" w:eastAsia="宋体" w:cs="宋体"/>
                <w:sz w:val="21"/>
                <w:szCs w:val="21"/>
                <w:lang w:val="en-US" w:eastAsia="zh-CN"/>
              </w:rPr>
              <w:t>兽医</w:t>
            </w:r>
          </w:p>
        </w:tc>
        <w:tc>
          <w:tcPr>
            <w:tcW w:w="2970" w:type="dxa"/>
            <w:vAlign w:val="center"/>
          </w:tcPr>
          <w:p w14:paraId="5F6A2B5F">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德惠</w:t>
            </w:r>
            <w:r>
              <w:rPr>
                <w:rFonts w:hint="eastAsia" w:ascii="宋体" w:hAnsi="宋体" w:eastAsia="宋体" w:cs="宋体"/>
                <w:sz w:val="21"/>
                <w:szCs w:val="21"/>
              </w:rPr>
              <w:t>市畜牧总站</w:t>
            </w:r>
          </w:p>
        </w:tc>
        <w:tc>
          <w:tcPr>
            <w:tcW w:w="1485" w:type="dxa"/>
            <w:vAlign w:val="center"/>
          </w:tcPr>
          <w:p w14:paraId="333D5046">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兽医</w:t>
            </w:r>
            <w:r>
              <w:rPr>
                <w:rFonts w:hint="eastAsia" w:ascii="宋体" w:hAnsi="宋体" w:eastAsia="宋体" w:cs="宋体"/>
                <w:sz w:val="21"/>
                <w:szCs w:val="21"/>
              </w:rPr>
              <w:t>师</w:t>
            </w:r>
          </w:p>
        </w:tc>
        <w:tc>
          <w:tcPr>
            <w:tcW w:w="1719" w:type="dxa"/>
            <w:vAlign w:val="center"/>
          </w:tcPr>
          <w:p w14:paraId="43185B96">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章节编写</w:t>
            </w:r>
          </w:p>
        </w:tc>
      </w:tr>
      <w:tr w14:paraId="7E296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44" w:type="dxa"/>
            <w:vAlign w:val="center"/>
          </w:tcPr>
          <w:p w14:paraId="390A2296">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组员</w:t>
            </w:r>
          </w:p>
        </w:tc>
        <w:tc>
          <w:tcPr>
            <w:tcW w:w="945" w:type="dxa"/>
            <w:vAlign w:val="center"/>
          </w:tcPr>
          <w:p w14:paraId="22E1B0AF">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邓贺</w:t>
            </w:r>
          </w:p>
        </w:tc>
        <w:tc>
          <w:tcPr>
            <w:tcW w:w="750" w:type="dxa"/>
            <w:vAlign w:val="center"/>
          </w:tcPr>
          <w:p w14:paraId="6206F037">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女</w:t>
            </w:r>
          </w:p>
        </w:tc>
        <w:tc>
          <w:tcPr>
            <w:tcW w:w="750" w:type="dxa"/>
            <w:vAlign w:val="center"/>
          </w:tcPr>
          <w:p w14:paraId="747A4042">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41</w:t>
            </w:r>
          </w:p>
        </w:tc>
        <w:tc>
          <w:tcPr>
            <w:tcW w:w="1305" w:type="dxa"/>
            <w:vAlign w:val="center"/>
          </w:tcPr>
          <w:p w14:paraId="7D4637B7">
            <w:pPr>
              <w:keepNext w:val="0"/>
              <w:keepLines w:val="0"/>
              <w:pageBreakBefore w:val="0"/>
              <w:widowControl w:val="0"/>
              <w:kinsoku/>
              <w:wordWrap/>
              <w:overflowPunct/>
              <w:topLinePunct w:val="0"/>
              <w:autoSpaceDE/>
              <w:autoSpaceDN/>
              <w:bidi w:val="0"/>
              <w:adjustRightInd/>
              <w:snapToGrid/>
              <w:spacing w:line="30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计算机 、标准化</w:t>
            </w:r>
          </w:p>
        </w:tc>
        <w:tc>
          <w:tcPr>
            <w:tcW w:w="2970" w:type="dxa"/>
            <w:vAlign w:val="center"/>
          </w:tcPr>
          <w:p w14:paraId="385D3D4D">
            <w:pPr>
              <w:keepNext w:val="0"/>
              <w:keepLines w:val="0"/>
              <w:pageBreakBefore w:val="0"/>
              <w:widowControl w:val="0"/>
              <w:kinsoku/>
              <w:wordWrap/>
              <w:overflowPunct/>
              <w:topLinePunct w:val="0"/>
              <w:autoSpaceDE/>
              <w:autoSpaceDN/>
              <w:bidi w:val="0"/>
              <w:adjustRightInd/>
              <w:snapToGrid/>
              <w:spacing w:line="32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长春市标准研究院（长春市WTO/TBT咨询中心）</w:t>
            </w:r>
          </w:p>
        </w:tc>
        <w:tc>
          <w:tcPr>
            <w:tcW w:w="1485" w:type="dxa"/>
            <w:vAlign w:val="center"/>
          </w:tcPr>
          <w:p w14:paraId="2ABAC1A6">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工程师</w:t>
            </w:r>
          </w:p>
        </w:tc>
        <w:tc>
          <w:tcPr>
            <w:tcW w:w="1719" w:type="dxa"/>
            <w:vAlign w:val="center"/>
          </w:tcPr>
          <w:p w14:paraId="7B4F326B">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lang w:eastAsia="zh-CN"/>
              </w:rPr>
              <w:t>调研、标准查新</w:t>
            </w:r>
          </w:p>
        </w:tc>
      </w:tr>
      <w:tr w14:paraId="45BFD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744" w:type="dxa"/>
            <w:vAlign w:val="center"/>
          </w:tcPr>
          <w:p w14:paraId="4A46F541">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组员</w:t>
            </w:r>
          </w:p>
        </w:tc>
        <w:tc>
          <w:tcPr>
            <w:tcW w:w="945" w:type="dxa"/>
            <w:vAlign w:val="center"/>
          </w:tcPr>
          <w:p w14:paraId="059399BD">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王立华</w:t>
            </w:r>
          </w:p>
        </w:tc>
        <w:tc>
          <w:tcPr>
            <w:tcW w:w="750" w:type="dxa"/>
            <w:vAlign w:val="center"/>
          </w:tcPr>
          <w:p w14:paraId="5759AD93">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女</w:t>
            </w:r>
          </w:p>
        </w:tc>
        <w:tc>
          <w:tcPr>
            <w:tcW w:w="750" w:type="dxa"/>
            <w:vAlign w:val="center"/>
          </w:tcPr>
          <w:p w14:paraId="24A36241">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48</w:t>
            </w:r>
          </w:p>
        </w:tc>
        <w:tc>
          <w:tcPr>
            <w:tcW w:w="1305" w:type="dxa"/>
            <w:vAlign w:val="center"/>
          </w:tcPr>
          <w:p w14:paraId="73AB95E4">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兽医</w:t>
            </w:r>
          </w:p>
        </w:tc>
        <w:tc>
          <w:tcPr>
            <w:tcW w:w="2970" w:type="dxa"/>
            <w:vAlign w:val="center"/>
          </w:tcPr>
          <w:p w14:paraId="0535F826">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德惠市动物检疫站</w:t>
            </w:r>
          </w:p>
        </w:tc>
        <w:tc>
          <w:tcPr>
            <w:tcW w:w="1485" w:type="dxa"/>
            <w:vAlign w:val="center"/>
          </w:tcPr>
          <w:p w14:paraId="31012A64">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高级兽医</w:t>
            </w:r>
            <w:r>
              <w:rPr>
                <w:rFonts w:hint="eastAsia" w:ascii="宋体" w:hAnsi="宋体" w:eastAsia="宋体" w:cs="宋体"/>
                <w:sz w:val="21"/>
                <w:szCs w:val="21"/>
              </w:rPr>
              <w:t>师</w:t>
            </w:r>
          </w:p>
        </w:tc>
        <w:tc>
          <w:tcPr>
            <w:tcW w:w="1719" w:type="dxa"/>
            <w:vAlign w:val="center"/>
          </w:tcPr>
          <w:p w14:paraId="5B284124">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资料收集</w:t>
            </w:r>
          </w:p>
        </w:tc>
      </w:tr>
      <w:tr w14:paraId="1947B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744" w:type="dxa"/>
            <w:vAlign w:val="center"/>
          </w:tcPr>
          <w:p w14:paraId="452E4F53">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组员</w:t>
            </w:r>
          </w:p>
        </w:tc>
        <w:tc>
          <w:tcPr>
            <w:tcW w:w="945" w:type="dxa"/>
            <w:vAlign w:val="center"/>
          </w:tcPr>
          <w:p w14:paraId="5CAA45C3">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刘玉莲</w:t>
            </w:r>
          </w:p>
        </w:tc>
        <w:tc>
          <w:tcPr>
            <w:tcW w:w="750" w:type="dxa"/>
            <w:vAlign w:val="center"/>
          </w:tcPr>
          <w:p w14:paraId="1E90C921">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女</w:t>
            </w:r>
          </w:p>
        </w:tc>
        <w:tc>
          <w:tcPr>
            <w:tcW w:w="750" w:type="dxa"/>
            <w:vAlign w:val="center"/>
          </w:tcPr>
          <w:p w14:paraId="26D930C2">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46</w:t>
            </w:r>
          </w:p>
        </w:tc>
        <w:tc>
          <w:tcPr>
            <w:tcW w:w="1305" w:type="dxa"/>
            <w:vAlign w:val="center"/>
          </w:tcPr>
          <w:p w14:paraId="3258AB9F">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兽医</w:t>
            </w:r>
          </w:p>
        </w:tc>
        <w:tc>
          <w:tcPr>
            <w:tcW w:w="2970" w:type="dxa"/>
            <w:vAlign w:val="center"/>
          </w:tcPr>
          <w:p w14:paraId="617F9674">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德惠市动物检疫站</w:t>
            </w:r>
          </w:p>
        </w:tc>
        <w:tc>
          <w:tcPr>
            <w:tcW w:w="1485" w:type="dxa"/>
            <w:vAlign w:val="center"/>
          </w:tcPr>
          <w:p w14:paraId="3B152495">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兽医</w:t>
            </w:r>
            <w:r>
              <w:rPr>
                <w:rFonts w:hint="eastAsia" w:ascii="宋体" w:hAnsi="宋体" w:eastAsia="宋体" w:cs="宋体"/>
                <w:sz w:val="21"/>
                <w:szCs w:val="21"/>
              </w:rPr>
              <w:t>师</w:t>
            </w:r>
          </w:p>
        </w:tc>
        <w:tc>
          <w:tcPr>
            <w:tcW w:w="1719" w:type="dxa"/>
            <w:vAlign w:val="center"/>
          </w:tcPr>
          <w:p w14:paraId="54B8A9F8">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调研、标准查新</w:t>
            </w:r>
          </w:p>
        </w:tc>
      </w:tr>
      <w:tr w14:paraId="697A51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44" w:type="dxa"/>
            <w:vAlign w:val="center"/>
          </w:tcPr>
          <w:p w14:paraId="3FC45940">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组员</w:t>
            </w:r>
          </w:p>
        </w:tc>
        <w:tc>
          <w:tcPr>
            <w:tcW w:w="945" w:type="dxa"/>
            <w:vAlign w:val="center"/>
          </w:tcPr>
          <w:p w14:paraId="4BFA039E">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张凯锋</w:t>
            </w:r>
          </w:p>
        </w:tc>
        <w:tc>
          <w:tcPr>
            <w:tcW w:w="750" w:type="dxa"/>
            <w:vAlign w:val="center"/>
          </w:tcPr>
          <w:p w14:paraId="62DFBE37">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男</w:t>
            </w:r>
          </w:p>
        </w:tc>
        <w:tc>
          <w:tcPr>
            <w:tcW w:w="750" w:type="dxa"/>
            <w:vAlign w:val="center"/>
          </w:tcPr>
          <w:p w14:paraId="08C19C24">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36</w:t>
            </w:r>
          </w:p>
        </w:tc>
        <w:tc>
          <w:tcPr>
            <w:tcW w:w="1305" w:type="dxa"/>
            <w:vAlign w:val="center"/>
          </w:tcPr>
          <w:p w14:paraId="069FE4B1">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畜牧</w:t>
            </w:r>
            <w:r>
              <w:rPr>
                <w:rFonts w:hint="eastAsia" w:ascii="宋体" w:hAnsi="宋体" w:eastAsia="宋体" w:cs="宋体"/>
                <w:sz w:val="21"/>
                <w:szCs w:val="21"/>
                <w:lang w:val="en-US" w:eastAsia="zh-CN"/>
              </w:rPr>
              <w:t>兽医</w:t>
            </w:r>
          </w:p>
        </w:tc>
        <w:tc>
          <w:tcPr>
            <w:tcW w:w="2970" w:type="dxa"/>
            <w:vAlign w:val="center"/>
          </w:tcPr>
          <w:p w14:paraId="638D14DE">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德惠市草原饲料管理中心</w:t>
            </w:r>
          </w:p>
        </w:tc>
        <w:tc>
          <w:tcPr>
            <w:tcW w:w="1485" w:type="dxa"/>
            <w:vAlign w:val="center"/>
          </w:tcPr>
          <w:p w14:paraId="2C2EA019">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高级</w:t>
            </w:r>
            <w:r>
              <w:rPr>
                <w:rFonts w:hint="eastAsia" w:ascii="宋体" w:hAnsi="宋体" w:eastAsia="宋体" w:cs="宋体"/>
                <w:sz w:val="21"/>
                <w:szCs w:val="21"/>
                <w:lang w:val="en-US" w:eastAsia="zh-CN"/>
              </w:rPr>
              <w:t>兽医</w:t>
            </w:r>
            <w:r>
              <w:rPr>
                <w:rFonts w:hint="eastAsia" w:ascii="宋体" w:hAnsi="宋体" w:eastAsia="宋体" w:cs="宋体"/>
                <w:sz w:val="21"/>
                <w:szCs w:val="21"/>
              </w:rPr>
              <w:t>师</w:t>
            </w:r>
          </w:p>
        </w:tc>
        <w:tc>
          <w:tcPr>
            <w:tcW w:w="1719" w:type="dxa"/>
            <w:vAlign w:val="center"/>
          </w:tcPr>
          <w:p w14:paraId="6B3825C7">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技术推广</w:t>
            </w:r>
          </w:p>
        </w:tc>
      </w:tr>
      <w:tr w14:paraId="5BC74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44" w:type="dxa"/>
            <w:vAlign w:val="center"/>
          </w:tcPr>
          <w:p w14:paraId="1A99AF1D">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组员</w:t>
            </w:r>
          </w:p>
        </w:tc>
        <w:tc>
          <w:tcPr>
            <w:tcW w:w="945" w:type="dxa"/>
            <w:vAlign w:val="center"/>
          </w:tcPr>
          <w:p w14:paraId="5E1C7251">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赵艳玲</w:t>
            </w:r>
          </w:p>
        </w:tc>
        <w:tc>
          <w:tcPr>
            <w:tcW w:w="750" w:type="dxa"/>
            <w:vAlign w:val="center"/>
          </w:tcPr>
          <w:p w14:paraId="363A8C9E">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女</w:t>
            </w:r>
          </w:p>
        </w:tc>
        <w:tc>
          <w:tcPr>
            <w:tcW w:w="750" w:type="dxa"/>
            <w:vAlign w:val="center"/>
          </w:tcPr>
          <w:p w14:paraId="331FBD0E">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47</w:t>
            </w:r>
          </w:p>
        </w:tc>
        <w:tc>
          <w:tcPr>
            <w:tcW w:w="1305" w:type="dxa"/>
            <w:vAlign w:val="center"/>
          </w:tcPr>
          <w:p w14:paraId="5EDAF120">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畜牧</w:t>
            </w:r>
            <w:r>
              <w:rPr>
                <w:rFonts w:hint="eastAsia" w:ascii="宋体" w:hAnsi="宋体" w:eastAsia="宋体" w:cs="宋体"/>
                <w:sz w:val="21"/>
                <w:szCs w:val="21"/>
                <w:lang w:val="en-US" w:eastAsia="zh-CN"/>
              </w:rPr>
              <w:t>兽医</w:t>
            </w:r>
          </w:p>
        </w:tc>
        <w:tc>
          <w:tcPr>
            <w:tcW w:w="2970" w:type="dxa"/>
            <w:vAlign w:val="center"/>
          </w:tcPr>
          <w:p w14:paraId="2BB0946C">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德惠</w:t>
            </w:r>
            <w:r>
              <w:rPr>
                <w:rFonts w:hint="eastAsia" w:ascii="宋体" w:hAnsi="宋体" w:eastAsia="宋体" w:cs="宋体"/>
                <w:sz w:val="21"/>
                <w:szCs w:val="21"/>
              </w:rPr>
              <w:t>市畜牧总站</w:t>
            </w:r>
          </w:p>
        </w:tc>
        <w:tc>
          <w:tcPr>
            <w:tcW w:w="1485" w:type="dxa"/>
            <w:vAlign w:val="center"/>
          </w:tcPr>
          <w:p w14:paraId="48048E3D">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正高级兽医</w:t>
            </w:r>
            <w:r>
              <w:rPr>
                <w:rFonts w:hint="eastAsia" w:ascii="宋体" w:hAnsi="宋体" w:eastAsia="宋体" w:cs="宋体"/>
                <w:sz w:val="21"/>
                <w:szCs w:val="21"/>
              </w:rPr>
              <w:t>师</w:t>
            </w:r>
          </w:p>
        </w:tc>
        <w:tc>
          <w:tcPr>
            <w:tcW w:w="1719" w:type="dxa"/>
            <w:vAlign w:val="center"/>
          </w:tcPr>
          <w:p w14:paraId="1BC19D37">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调研、标准查新</w:t>
            </w:r>
          </w:p>
        </w:tc>
      </w:tr>
      <w:tr w14:paraId="1D5F1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44" w:type="dxa"/>
            <w:vAlign w:val="center"/>
          </w:tcPr>
          <w:p w14:paraId="7A90B79B">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组员</w:t>
            </w:r>
          </w:p>
        </w:tc>
        <w:tc>
          <w:tcPr>
            <w:tcW w:w="945" w:type="dxa"/>
            <w:vAlign w:val="center"/>
          </w:tcPr>
          <w:p w14:paraId="381CDEC6">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李凯</w:t>
            </w:r>
          </w:p>
        </w:tc>
        <w:tc>
          <w:tcPr>
            <w:tcW w:w="750" w:type="dxa"/>
            <w:vAlign w:val="center"/>
          </w:tcPr>
          <w:p w14:paraId="7B2CD862">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男</w:t>
            </w:r>
          </w:p>
        </w:tc>
        <w:tc>
          <w:tcPr>
            <w:tcW w:w="750" w:type="dxa"/>
            <w:vAlign w:val="center"/>
          </w:tcPr>
          <w:p w14:paraId="4D427825">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51</w:t>
            </w:r>
          </w:p>
        </w:tc>
        <w:tc>
          <w:tcPr>
            <w:tcW w:w="1305" w:type="dxa"/>
            <w:vAlign w:val="center"/>
          </w:tcPr>
          <w:p w14:paraId="2CE5A4FD">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畜牧</w:t>
            </w:r>
            <w:r>
              <w:rPr>
                <w:rFonts w:hint="eastAsia" w:ascii="宋体" w:hAnsi="宋体" w:eastAsia="宋体" w:cs="宋体"/>
                <w:sz w:val="21"/>
                <w:szCs w:val="21"/>
                <w:lang w:val="en-US" w:eastAsia="zh-CN"/>
              </w:rPr>
              <w:t>兽医</w:t>
            </w:r>
          </w:p>
        </w:tc>
        <w:tc>
          <w:tcPr>
            <w:tcW w:w="2970" w:type="dxa"/>
            <w:vAlign w:val="center"/>
          </w:tcPr>
          <w:p w14:paraId="0CCBC0E3">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德惠</w:t>
            </w:r>
            <w:r>
              <w:rPr>
                <w:rFonts w:hint="eastAsia" w:ascii="宋体" w:hAnsi="宋体" w:eastAsia="宋体" w:cs="宋体"/>
                <w:sz w:val="21"/>
                <w:szCs w:val="21"/>
              </w:rPr>
              <w:t>市</w:t>
            </w:r>
            <w:r>
              <w:rPr>
                <w:rFonts w:hint="eastAsia" w:ascii="宋体" w:hAnsi="宋体" w:eastAsia="宋体" w:cs="宋体"/>
                <w:sz w:val="21"/>
                <w:szCs w:val="21"/>
                <w:lang w:eastAsia="zh-CN"/>
              </w:rPr>
              <w:t>万宝镇综合服务中心</w:t>
            </w:r>
          </w:p>
        </w:tc>
        <w:tc>
          <w:tcPr>
            <w:tcW w:w="1485" w:type="dxa"/>
            <w:vAlign w:val="center"/>
          </w:tcPr>
          <w:p w14:paraId="25A8E288">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兽医</w:t>
            </w:r>
            <w:r>
              <w:rPr>
                <w:rFonts w:hint="eastAsia" w:ascii="宋体" w:hAnsi="宋体" w:eastAsia="宋体" w:cs="宋体"/>
                <w:sz w:val="21"/>
                <w:szCs w:val="21"/>
              </w:rPr>
              <w:t>师</w:t>
            </w:r>
          </w:p>
        </w:tc>
        <w:tc>
          <w:tcPr>
            <w:tcW w:w="1719" w:type="dxa"/>
            <w:vAlign w:val="center"/>
          </w:tcPr>
          <w:p w14:paraId="48D09550">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文字、格式校准</w:t>
            </w:r>
          </w:p>
        </w:tc>
      </w:tr>
      <w:tr w14:paraId="29F18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44" w:type="dxa"/>
            <w:vAlign w:val="center"/>
          </w:tcPr>
          <w:p w14:paraId="70771550">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组员</w:t>
            </w:r>
          </w:p>
        </w:tc>
        <w:tc>
          <w:tcPr>
            <w:tcW w:w="945" w:type="dxa"/>
            <w:vAlign w:val="center"/>
          </w:tcPr>
          <w:p w14:paraId="0E099802">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姜海龙</w:t>
            </w:r>
          </w:p>
        </w:tc>
        <w:tc>
          <w:tcPr>
            <w:tcW w:w="750" w:type="dxa"/>
            <w:vAlign w:val="center"/>
          </w:tcPr>
          <w:p w14:paraId="705E1025">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男</w:t>
            </w:r>
          </w:p>
        </w:tc>
        <w:tc>
          <w:tcPr>
            <w:tcW w:w="750" w:type="dxa"/>
            <w:vAlign w:val="center"/>
          </w:tcPr>
          <w:p w14:paraId="0277DA3F">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53</w:t>
            </w:r>
          </w:p>
        </w:tc>
        <w:tc>
          <w:tcPr>
            <w:tcW w:w="1305" w:type="dxa"/>
            <w:vAlign w:val="center"/>
          </w:tcPr>
          <w:p w14:paraId="41ED8B6B">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畜牧</w:t>
            </w:r>
          </w:p>
        </w:tc>
        <w:tc>
          <w:tcPr>
            <w:tcW w:w="2970" w:type="dxa"/>
            <w:vAlign w:val="center"/>
          </w:tcPr>
          <w:p w14:paraId="155EA97D">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吉林农业大学</w:t>
            </w:r>
          </w:p>
        </w:tc>
        <w:tc>
          <w:tcPr>
            <w:tcW w:w="1485" w:type="dxa"/>
            <w:vAlign w:val="center"/>
          </w:tcPr>
          <w:p w14:paraId="3E5BB4C8">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教授</w:t>
            </w:r>
          </w:p>
        </w:tc>
        <w:tc>
          <w:tcPr>
            <w:tcW w:w="1719" w:type="dxa"/>
            <w:vAlign w:val="center"/>
          </w:tcPr>
          <w:p w14:paraId="5AD52067">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文字、格式校准</w:t>
            </w:r>
          </w:p>
        </w:tc>
      </w:tr>
      <w:tr w14:paraId="4234C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44" w:type="dxa"/>
            <w:vAlign w:val="center"/>
          </w:tcPr>
          <w:p w14:paraId="182F8D0E">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组员</w:t>
            </w:r>
          </w:p>
        </w:tc>
        <w:tc>
          <w:tcPr>
            <w:tcW w:w="945" w:type="dxa"/>
            <w:vAlign w:val="center"/>
          </w:tcPr>
          <w:p w14:paraId="7115A24F">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刘畅</w:t>
            </w:r>
          </w:p>
        </w:tc>
        <w:tc>
          <w:tcPr>
            <w:tcW w:w="750" w:type="dxa"/>
            <w:vAlign w:val="center"/>
          </w:tcPr>
          <w:p w14:paraId="3C229CDF">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女</w:t>
            </w:r>
          </w:p>
        </w:tc>
        <w:tc>
          <w:tcPr>
            <w:tcW w:w="750" w:type="dxa"/>
            <w:vAlign w:val="center"/>
          </w:tcPr>
          <w:p w14:paraId="0CD0C8B7">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29</w:t>
            </w:r>
          </w:p>
        </w:tc>
        <w:tc>
          <w:tcPr>
            <w:tcW w:w="1305" w:type="dxa"/>
            <w:vAlign w:val="center"/>
          </w:tcPr>
          <w:p w14:paraId="18505C74">
            <w:pPr>
              <w:keepNext w:val="0"/>
              <w:keepLines w:val="0"/>
              <w:pageBreakBefore w:val="0"/>
              <w:widowControl w:val="0"/>
              <w:kinsoku/>
              <w:wordWrap/>
              <w:overflowPunct/>
              <w:topLinePunct w:val="0"/>
              <w:autoSpaceDE/>
              <w:autoSpaceDN/>
              <w:bidi w:val="0"/>
              <w:adjustRightInd/>
              <w:snapToGrid/>
              <w:spacing w:line="32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动物遗传育种与繁殖</w:t>
            </w:r>
          </w:p>
        </w:tc>
        <w:tc>
          <w:tcPr>
            <w:tcW w:w="2970" w:type="dxa"/>
            <w:vAlign w:val="center"/>
          </w:tcPr>
          <w:p w14:paraId="1C8A5EE4">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长春市畜牧总站</w:t>
            </w:r>
            <w:bookmarkStart w:id="4" w:name="_GoBack"/>
            <w:bookmarkEnd w:id="4"/>
          </w:p>
        </w:tc>
        <w:tc>
          <w:tcPr>
            <w:tcW w:w="1485" w:type="dxa"/>
            <w:vAlign w:val="center"/>
          </w:tcPr>
          <w:p w14:paraId="7FD448D4">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畜牧师</w:t>
            </w:r>
          </w:p>
        </w:tc>
        <w:tc>
          <w:tcPr>
            <w:tcW w:w="1719" w:type="dxa"/>
            <w:vAlign w:val="center"/>
          </w:tcPr>
          <w:p w14:paraId="511BD217">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资料收集</w:t>
            </w:r>
          </w:p>
        </w:tc>
      </w:tr>
      <w:tr w14:paraId="6BC4D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44" w:type="dxa"/>
            <w:vAlign w:val="center"/>
          </w:tcPr>
          <w:p w14:paraId="34C234D1">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组员</w:t>
            </w:r>
          </w:p>
        </w:tc>
        <w:tc>
          <w:tcPr>
            <w:tcW w:w="945" w:type="dxa"/>
            <w:vAlign w:val="center"/>
          </w:tcPr>
          <w:p w14:paraId="2F1EA09E">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刘永欣</w:t>
            </w:r>
          </w:p>
        </w:tc>
        <w:tc>
          <w:tcPr>
            <w:tcW w:w="750" w:type="dxa"/>
            <w:vAlign w:val="center"/>
          </w:tcPr>
          <w:p w14:paraId="63E781D3">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女</w:t>
            </w:r>
          </w:p>
        </w:tc>
        <w:tc>
          <w:tcPr>
            <w:tcW w:w="750" w:type="dxa"/>
            <w:vAlign w:val="center"/>
          </w:tcPr>
          <w:p w14:paraId="38359867">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52</w:t>
            </w:r>
          </w:p>
        </w:tc>
        <w:tc>
          <w:tcPr>
            <w:tcW w:w="1305" w:type="dxa"/>
            <w:vAlign w:val="center"/>
          </w:tcPr>
          <w:p w14:paraId="709DAE7B">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畜牧</w:t>
            </w:r>
            <w:r>
              <w:rPr>
                <w:rFonts w:hint="eastAsia" w:ascii="宋体" w:hAnsi="宋体" w:eastAsia="宋体" w:cs="宋体"/>
                <w:sz w:val="21"/>
                <w:szCs w:val="21"/>
                <w:lang w:val="en-US" w:eastAsia="zh-CN"/>
              </w:rPr>
              <w:t>兽医</w:t>
            </w:r>
          </w:p>
        </w:tc>
        <w:tc>
          <w:tcPr>
            <w:tcW w:w="2970" w:type="dxa"/>
            <w:vAlign w:val="center"/>
          </w:tcPr>
          <w:p w14:paraId="788831D8">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德惠</w:t>
            </w:r>
            <w:r>
              <w:rPr>
                <w:rFonts w:hint="eastAsia" w:ascii="宋体" w:hAnsi="宋体" w:eastAsia="宋体" w:cs="宋体"/>
                <w:sz w:val="21"/>
                <w:szCs w:val="21"/>
              </w:rPr>
              <w:t>市畜牧总站</w:t>
            </w:r>
          </w:p>
        </w:tc>
        <w:tc>
          <w:tcPr>
            <w:tcW w:w="1485" w:type="dxa"/>
            <w:vAlign w:val="center"/>
          </w:tcPr>
          <w:p w14:paraId="142FA30D">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兽医</w:t>
            </w:r>
            <w:r>
              <w:rPr>
                <w:rFonts w:hint="eastAsia" w:ascii="宋体" w:hAnsi="宋体" w:eastAsia="宋体" w:cs="宋体"/>
                <w:sz w:val="21"/>
                <w:szCs w:val="21"/>
              </w:rPr>
              <w:t>师</w:t>
            </w:r>
          </w:p>
        </w:tc>
        <w:tc>
          <w:tcPr>
            <w:tcW w:w="1719" w:type="dxa"/>
            <w:vAlign w:val="center"/>
          </w:tcPr>
          <w:p w14:paraId="4BBFB276">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调研、标准查新</w:t>
            </w:r>
          </w:p>
        </w:tc>
      </w:tr>
      <w:tr w14:paraId="1FD23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44" w:type="dxa"/>
            <w:vAlign w:val="center"/>
          </w:tcPr>
          <w:p w14:paraId="31B03538">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bookmarkStart w:id="1" w:name="OLE_LINK2"/>
            <w:r>
              <w:rPr>
                <w:rFonts w:hint="eastAsia" w:ascii="宋体" w:hAnsi="宋体" w:eastAsia="宋体" w:cs="宋体"/>
                <w:sz w:val="21"/>
                <w:szCs w:val="21"/>
              </w:rPr>
              <w:t>组员</w:t>
            </w:r>
            <w:bookmarkEnd w:id="1"/>
          </w:p>
        </w:tc>
        <w:tc>
          <w:tcPr>
            <w:tcW w:w="945" w:type="dxa"/>
            <w:vAlign w:val="center"/>
          </w:tcPr>
          <w:p w14:paraId="56E3A237">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吕晓丽</w:t>
            </w:r>
          </w:p>
        </w:tc>
        <w:tc>
          <w:tcPr>
            <w:tcW w:w="750" w:type="dxa"/>
            <w:vAlign w:val="center"/>
          </w:tcPr>
          <w:p w14:paraId="690720EB">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女</w:t>
            </w:r>
          </w:p>
        </w:tc>
        <w:tc>
          <w:tcPr>
            <w:tcW w:w="750" w:type="dxa"/>
            <w:vAlign w:val="center"/>
          </w:tcPr>
          <w:p w14:paraId="2CC00129">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47</w:t>
            </w:r>
          </w:p>
        </w:tc>
        <w:tc>
          <w:tcPr>
            <w:tcW w:w="1305" w:type="dxa"/>
            <w:vAlign w:val="center"/>
          </w:tcPr>
          <w:p w14:paraId="11FC27D9">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bookmarkStart w:id="2" w:name="OLE_LINK3"/>
            <w:r>
              <w:rPr>
                <w:rFonts w:hint="eastAsia" w:ascii="宋体" w:hAnsi="宋体" w:eastAsia="宋体" w:cs="宋体"/>
                <w:sz w:val="21"/>
                <w:szCs w:val="21"/>
              </w:rPr>
              <w:t>畜牧</w:t>
            </w:r>
            <w:r>
              <w:rPr>
                <w:rFonts w:hint="eastAsia" w:ascii="宋体" w:hAnsi="宋体" w:eastAsia="宋体" w:cs="宋体"/>
                <w:sz w:val="21"/>
                <w:szCs w:val="21"/>
                <w:lang w:val="en-US" w:eastAsia="zh-CN"/>
              </w:rPr>
              <w:t>兽医</w:t>
            </w:r>
            <w:bookmarkEnd w:id="2"/>
          </w:p>
        </w:tc>
        <w:tc>
          <w:tcPr>
            <w:tcW w:w="2970" w:type="dxa"/>
            <w:vAlign w:val="center"/>
          </w:tcPr>
          <w:p w14:paraId="3DE43BEF">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德惠</w:t>
            </w:r>
            <w:r>
              <w:rPr>
                <w:rFonts w:hint="eastAsia" w:ascii="宋体" w:hAnsi="宋体" w:eastAsia="宋体" w:cs="宋体"/>
                <w:sz w:val="21"/>
                <w:szCs w:val="21"/>
              </w:rPr>
              <w:t>市畜牧总站</w:t>
            </w:r>
          </w:p>
        </w:tc>
        <w:tc>
          <w:tcPr>
            <w:tcW w:w="1485" w:type="dxa"/>
            <w:vAlign w:val="center"/>
          </w:tcPr>
          <w:p w14:paraId="1A69DDE6">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bookmarkStart w:id="3" w:name="OLE_LINK4"/>
            <w:r>
              <w:rPr>
                <w:rFonts w:hint="eastAsia" w:ascii="宋体" w:hAnsi="宋体" w:eastAsia="宋体" w:cs="宋体"/>
                <w:sz w:val="21"/>
                <w:szCs w:val="21"/>
                <w:lang w:val="en-US" w:eastAsia="zh-CN"/>
              </w:rPr>
              <w:t>兽医</w:t>
            </w:r>
            <w:r>
              <w:rPr>
                <w:rFonts w:hint="eastAsia" w:ascii="宋体" w:hAnsi="宋体" w:eastAsia="宋体" w:cs="宋体"/>
                <w:sz w:val="21"/>
                <w:szCs w:val="21"/>
              </w:rPr>
              <w:t>师</w:t>
            </w:r>
            <w:bookmarkEnd w:id="3"/>
          </w:p>
        </w:tc>
        <w:tc>
          <w:tcPr>
            <w:tcW w:w="1719" w:type="dxa"/>
            <w:vAlign w:val="center"/>
          </w:tcPr>
          <w:p w14:paraId="65341437">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文字、格式校准</w:t>
            </w:r>
          </w:p>
        </w:tc>
      </w:tr>
      <w:tr w14:paraId="1BCE4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44" w:type="dxa"/>
            <w:vAlign w:val="center"/>
          </w:tcPr>
          <w:p w14:paraId="74AF0384">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rPr>
            </w:pPr>
            <w:r>
              <w:rPr>
                <w:rFonts w:hint="eastAsia" w:ascii="宋体" w:hAnsi="宋体" w:eastAsia="宋体" w:cs="宋体"/>
                <w:sz w:val="21"/>
                <w:szCs w:val="21"/>
              </w:rPr>
              <w:t>组员</w:t>
            </w:r>
          </w:p>
        </w:tc>
        <w:tc>
          <w:tcPr>
            <w:tcW w:w="945" w:type="dxa"/>
            <w:vAlign w:val="center"/>
          </w:tcPr>
          <w:p w14:paraId="105FEAB6">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李小洲</w:t>
            </w:r>
          </w:p>
        </w:tc>
        <w:tc>
          <w:tcPr>
            <w:tcW w:w="750" w:type="dxa"/>
            <w:vAlign w:val="center"/>
          </w:tcPr>
          <w:p w14:paraId="4E9AE835">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eastAsia="zh-CN"/>
              </w:rPr>
              <w:t>男</w:t>
            </w:r>
          </w:p>
        </w:tc>
        <w:tc>
          <w:tcPr>
            <w:tcW w:w="750" w:type="dxa"/>
            <w:vAlign w:val="center"/>
          </w:tcPr>
          <w:p w14:paraId="19C210D4">
            <w:pPr>
              <w:keepNext w:val="0"/>
              <w:keepLines w:val="0"/>
              <w:pageBreakBefore w:val="0"/>
              <w:kinsoku/>
              <w:wordWrap/>
              <w:overflowPunct/>
              <w:topLinePunct w:val="0"/>
              <w:bidi w:val="0"/>
              <w:snapToGrid/>
              <w:spacing w:line="440" w:lineRule="exact"/>
              <w:contextualSpacing/>
              <w:jc w:val="center"/>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52</w:t>
            </w:r>
          </w:p>
        </w:tc>
        <w:tc>
          <w:tcPr>
            <w:tcW w:w="1305" w:type="dxa"/>
            <w:vAlign w:val="center"/>
          </w:tcPr>
          <w:p w14:paraId="20A9A795">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畜牧</w:t>
            </w:r>
            <w:r>
              <w:rPr>
                <w:rFonts w:hint="eastAsia" w:ascii="宋体" w:hAnsi="宋体" w:eastAsia="宋体" w:cs="宋体"/>
                <w:sz w:val="21"/>
                <w:szCs w:val="21"/>
                <w:lang w:val="en-US" w:eastAsia="zh-CN"/>
              </w:rPr>
              <w:t>兽医</w:t>
            </w:r>
          </w:p>
        </w:tc>
        <w:tc>
          <w:tcPr>
            <w:tcW w:w="2970" w:type="dxa"/>
            <w:vAlign w:val="center"/>
          </w:tcPr>
          <w:p w14:paraId="7EC69C0C">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德惠</w:t>
            </w:r>
            <w:r>
              <w:rPr>
                <w:rFonts w:hint="eastAsia" w:ascii="宋体" w:hAnsi="宋体" w:eastAsia="宋体" w:cs="宋体"/>
                <w:sz w:val="21"/>
                <w:szCs w:val="21"/>
              </w:rPr>
              <w:t>市畜牧总站</w:t>
            </w:r>
          </w:p>
        </w:tc>
        <w:tc>
          <w:tcPr>
            <w:tcW w:w="1485" w:type="dxa"/>
            <w:vAlign w:val="center"/>
          </w:tcPr>
          <w:p w14:paraId="6BC10EA7">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兽医</w:t>
            </w:r>
            <w:r>
              <w:rPr>
                <w:rFonts w:hint="eastAsia" w:ascii="宋体" w:hAnsi="宋体" w:eastAsia="宋体" w:cs="宋体"/>
                <w:sz w:val="21"/>
                <w:szCs w:val="21"/>
              </w:rPr>
              <w:t>师</w:t>
            </w:r>
          </w:p>
        </w:tc>
        <w:tc>
          <w:tcPr>
            <w:tcW w:w="1719" w:type="dxa"/>
            <w:vAlign w:val="center"/>
          </w:tcPr>
          <w:p w14:paraId="6FC6E08C">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rPr>
              <w:t>调研、标准查新</w:t>
            </w:r>
          </w:p>
        </w:tc>
      </w:tr>
      <w:tr w14:paraId="00C7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44" w:type="dxa"/>
            <w:vAlign w:val="center"/>
          </w:tcPr>
          <w:p w14:paraId="3F930E35">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rPr>
              <w:t>组员</w:t>
            </w:r>
          </w:p>
        </w:tc>
        <w:tc>
          <w:tcPr>
            <w:tcW w:w="945" w:type="dxa"/>
            <w:vAlign w:val="center"/>
          </w:tcPr>
          <w:p w14:paraId="30F61E50">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王健</w:t>
            </w:r>
          </w:p>
        </w:tc>
        <w:tc>
          <w:tcPr>
            <w:tcW w:w="750" w:type="dxa"/>
            <w:vAlign w:val="center"/>
          </w:tcPr>
          <w:p w14:paraId="397B6947">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男</w:t>
            </w:r>
          </w:p>
        </w:tc>
        <w:tc>
          <w:tcPr>
            <w:tcW w:w="750" w:type="dxa"/>
            <w:vAlign w:val="center"/>
          </w:tcPr>
          <w:p w14:paraId="57B24BE1">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42</w:t>
            </w:r>
          </w:p>
        </w:tc>
        <w:tc>
          <w:tcPr>
            <w:tcW w:w="1305" w:type="dxa"/>
            <w:vAlign w:val="center"/>
          </w:tcPr>
          <w:p w14:paraId="3A09FA36">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动物科学</w:t>
            </w:r>
          </w:p>
        </w:tc>
        <w:tc>
          <w:tcPr>
            <w:tcW w:w="2970" w:type="dxa"/>
            <w:vAlign w:val="center"/>
          </w:tcPr>
          <w:p w14:paraId="5A904ECD">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长春市畜牧总站</w:t>
            </w:r>
          </w:p>
        </w:tc>
        <w:tc>
          <w:tcPr>
            <w:tcW w:w="1485" w:type="dxa"/>
            <w:vAlign w:val="center"/>
          </w:tcPr>
          <w:p w14:paraId="450845EE">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高级畜牧师</w:t>
            </w:r>
          </w:p>
        </w:tc>
        <w:tc>
          <w:tcPr>
            <w:tcW w:w="1719" w:type="dxa"/>
            <w:vAlign w:val="center"/>
          </w:tcPr>
          <w:p w14:paraId="6D4D62D8">
            <w:pPr>
              <w:keepNext w:val="0"/>
              <w:keepLines w:val="0"/>
              <w:pageBreakBefore w:val="0"/>
              <w:kinsoku/>
              <w:wordWrap/>
              <w:overflowPunct/>
              <w:topLinePunct w:val="0"/>
              <w:bidi w:val="0"/>
              <w:snapToGrid/>
              <w:spacing w:line="440" w:lineRule="exact"/>
              <w:contextualSpacing/>
              <w:jc w:val="center"/>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eastAsia="zh-CN"/>
              </w:rPr>
              <w:t>调研、标准查新</w:t>
            </w:r>
          </w:p>
        </w:tc>
      </w:tr>
    </w:tbl>
    <w:p w14:paraId="5CC596DD">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调查研究和</w:t>
      </w:r>
      <w:r>
        <w:rPr>
          <w:rFonts w:hint="eastAsia" w:ascii="宋体" w:hAnsi="宋体" w:eastAsia="宋体" w:cs="宋体"/>
          <w:kern w:val="0"/>
          <w:sz w:val="24"/>
          <w:szCs w:val="24"/>
          <w:lang w:val="en-US" w:eastAsia="zh-CN"/>
        </w:rPr>
        <w:t>标准</w:t>
      </w:r>
      <w:r>
        <w:rPr>
          <w:rFonts w:hint="eastAsia" w:ascii="宋体" w:hAnsi="宋体" w:eastAsia="宋体" w:cs="宋体"/>
          <w:kern w:val="0"/>
          <w:sz w:val="24"/>
          <w:szCs w:val="24"/>
        </w:rPr>
        <w:t>起草</w:t>
      </w:r>
    </w:p>
    <w:p w14:paraId="71B23785">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接到长春市市场监督管理局的正式立项任务后，标准起草小组立即开展调查研究工作和标准查新工作，先后对我市</w:t>
      </w:r>
      <w:r>
        <w:rPr>
          <w:rFonts w:hint="eastAsia" w:ascii="宋体" w:hAnsi="宋体" w:eastAsia="宋体" w:cs="宋体"/>
          <w:kern w:val="0"/>
          <w:sz w:val="24"/>
          <w:szCs w:val="24"/>
          <w:lang w:val="en-US" w:eastAsia="zh-CN"/>
        </w:rPr>
        <w:t>规模化生猪</w:t>
      </w:r>
      <w:r>
        <w:rPr>
          <w:rFonts w:hint="eastAsia" w:ascii="宋体" w:hAnsi="宋体" w:eastAsia="宋体" w:cs="宋体"/>
          <w:kern w:val="0"/>
          <w:sz w:val="24"/>
          <w:szCs w:val="24"/>
        </w:rPr>
        <w:t>养殖场共</w:t>
      </w:r>
      <w:r>
        <w:rPr>
          <w:rFonts w:hint="eastAsia" w:ascii="宋体" w:hAnsi="宋体" w:eastAsia="宋体" w:cs="宋体"/>
          <w:kern w:val="0"/>
          <w:sz w:val="24"/>
          <w:szCs w:val="24"/>
          <w:lang w:val="en-US" w:eastAsia="zh-CN"/>
        </w:rPr>
        <w:t>23</w:t>
      </w:r>
      <w:r>
        <w:rPr>
          <w:rFonts w:hint="eastAsia" w:ascii="宋体" w:hAnsi="宋体" w:eastAsia="宋体" w:cs="宋体"/>
          <w:kern w:val="0"/>
          <w:sz w:val="24"/>
          <w:szCs w:val="24"/>
        </w:rPr>
        <w:t>家进行调查研究，对现阶段</w:t>
      </w:r>
      <w:r>
        <w:rPr>
          <w:rFonts w:hint="eastAsia" w:ascii="宋体" w:hAnsi="宋体" w:eastAsia="宋体" w:cs="宋体"/>
          <w:kern w:val="0"/>
          <w:sz w:val="24"/>
          <w:szCs w:val="24"/>
          <w:lang w:val="en-US" w:eastAsia="zh-CN"/>
        </w:rPr>
        <w:t>生猪养殖</w:t>
      </w:r>
      <w:r>
        <w:rPr>
          <w:rFonts w:hint="eastAsia" w:ascii="宋体" w:hAnsi="宋体" w:eastAsia="宋体" w:cs="宋体"/>
          <w:kern w:val="0"/>
          <w:sz w:val="24"/>
          <w:szCs w:val="24"/>
        </w:rPr>
        <w:t>情况进行摸底排查，同时与当地畜牧部门、</w:t>
      </w:r>
      <w:r>
        <w:rPr>
          <w:rFonts w:hint="eastAsia" w:ascii="宋体" w:hAnsi="宋体" w:eastAsia="宋体" w:cs="宋体"/>
          <w:kern w:val="0"/>
          <w:sz w:val="24"/>
          <w:szCs w:val="24"/>
          <w:lang w:val="en-US" w:eastAsia="zh-CN"/>
        </w:rPr>
        <w:t>环保部门</w:t>
      </w:r>
      <w:r>
        <w:rPr>
          <w:rFonts w:hint="eastAsia" w:ascii="宋体" w:hAnsi="宋体" w:eastAsia="宋体" w:cs="宋体"/>
          <w:kern w:val="0"/>
          <w:sz w:val="24"/>
          <w:szCs w:val="24"/>
        </w:rPr>
        <w:t>相关单位人员进行座谈，对标准内容进行了研究和讨论。起草人员通过查阅标准制定的相关法律法规以及规范性文件，边调研、边起草，通过近年来对全市</w:t>
      </w:r>
      <w:r>
        <w:rPr>
          <w:rFonts w:hint="eastAsia" w:ascii="宋体" w:hAnsi="宋体" w:eastAsia="宋体" w:cs="宋体"/>
          <w:kern w:val="0"/>
          <w:sz w:val="24"/>
          <w:szCs w:val="24"/>
          <w:lang w:val="en-US" w:eastAsia="zh-CN"/>
        </w:rPr>
        <w:t>发酵床饲养生长猪情况</w:t>
      </w:r>
      <w:r>
        <w:rPr>
          <w:rFonts w:hint="eastAsia" w:ascii="宋体" w:hAnsi="宋体" w:eastAsia="宋体" w:cs="宋体"/>
          <w:kern w:val="0"/>
          <w:sz w:val="24"/>
          <w:szCs w:val="24"/>
        </w:rPr>
        <w:t>的调研，结合工作实际，查阅大量相关资料后，起草形成标准讨论稿，经过项目小组分析讨论，完成了标准文本和编制说明初稿的编写，形成征求意见稿。</w:t>
      </w:r>
    </w:p>
    <w:p w14:paraId="33BCAE1C">
      <w:pPr>
        <w:keepNext w:val="0"/>
        <w:keepLines w:val="0"/>
        <w:pageBreakBefore w:val="0"/>
        <w:kinsoku/>
        <w:wordWrap/>
        <w:overflowPunct/>
        <w:topLinePunct w:val="0"/>
        <w:autoSpaceDE w:val="0"/>
        <w:autoSpaceDN w:val="0"/>
        <w:bidi w:val="0"/>
        <w:adjustRightInd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（四）征求意见阶段（202</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XX</w:t>
      </w:r>
      <w:r>
        <w:rPr>
          <w:rFonts w:hint="eastAsia" w:ascii="宋体" w:hAnsi="宋体" w:eastAsia="宋体" w:cs="宋体"/>
          <w:kern w:val="0"/>
          <w:sz w:val="24"/>
          <w:szCs w:val="24"/>
        </w:rPr>
        <w:t>月--202</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XX</w:t>
      </w:r>
      <w:r>
        <w:rPr>
          <w:rFonts w:hint="eastAsia" w:ascii="宋体" w:hAnsi="宋体" w:eastAsia="宋体" w:cs="宋体"/>
          <w:kern w:val="0"/>
          <w:sz w:val="24"/>
          <w:szCs w:val="24"/>
        </w:rPr>
        <w:t>月）</w:t>
      </w:r>
    </w:p>
    <w:p w14:paraId="61D455CB">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1、网上公示征求意见</w:t>
      </w:r>
    </w:p>
    <w:p w14:paraId="08042CA4">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根据《地方标准管理办法》有关要求，202</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XX</w:t>
      </w:r>
      <w:r>
        <w:rPr>
          <w:rFonts w:hint="eastAsia" w:ascii="宋体" w:hAnsi="宋体" w:eastAsia="宋体" w:cs="宋体"/>
          <w:kern w:val="0"/>
          <w:sz w:val="24"/>
          <w:szCs w:val="24"/>
        </w:rPr>
        <w:t>月</w:t>
      </w:r>
      <w:r>
        <w:rPr>
          <w:rFonts w:hint="eastAsia" w:ascii="宋体" w:hAnsi="宋体" w:eastAsia="宋体" w:cs="宋体"/>
          <w:kern w:val="0"/>
          <w:sz w:val="24"/>
          <w:szCs w:val="24"/>
          <w:lang w:val="en-US" w:eastAsia="zh-CN"/>
        </w:rPr>
        <w:t>XX</w:t>
      </w:r>
      <w:r>
        <w:rPr>
          <w:rFonts w:hint="eastAsia" w:ascii="宋体" w:hAnsi="宋体" w:eastAsia="宋体" w:cs="宋体"/>
          <w:kern w:val="0"/>
          <w:sz w:val="24"/>
          <w:szCs w:val="24"/>
        </w:rPr>
        <w:t>日至202</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XX</w:t>
      </w:r>
      <w:r>
        <w:rPr>
          <w:rFonts w:hint="eastAsia" w:ascii="宋体" w:hAnsi="宋体" w:eastAsia="宋体" w:cs="宋体"/>
          <w:kern w:val="0"/>
          <w:sz w:val="24"/>
          <w:szCs w:val="24"/>
        </w:rPr>
        <w:t>月</w:t>
      </w:r>
      <w:r>
        <w:rPr>
          <w:rFonts w:hint="eastAsia" w:ascii="宋体" w:hAnsi="宋体" w:eastAsia="宋体" w:cs="宋体"/>
          <w:kern w:val="0"/>
          <w:sz w:val="24"/>
          <w:szCs w:val="24"/>
          <w:lang w:val="en-US" w:eastAsia="zh-CN"/>
        </w:rPr>
        <w:t>XX</w:t>
      </w:r>
      <w:r>
        <w:rPr>
          <w:rFonts w:hint="eastAsia" w:ascii="宋体" w:hAnsi="宋体" w:eastAsia="宋体" w:cs="宋体"/>
          <w:kern w:val="0"/>
          <w:sz w:val="24"/>
          <w:szCs w:val="24"/>
        </w:rPr>
        <w:t>日，本标准通过长春市市场监督管理局网站向社会各界公开征求意见，公示期间无相关反馈意见。</w:t>
      </w:r>
    </w:p>
    <w:p w14:paraId="76E47411">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2、线下征求意见</w:t>
      </w:r>
    </w:p>
    <w:p w14:paraId="3B24581C">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先后征求</w:t>
      </w:r>
      <w:r>
        <w:rPr>
          <w:rFonts w:hint="eastAsia" w:ascii="宋体" w:hAnsi="宋体" w:eastAsia="宋体" w:cs="宋体"/>
          <w:color w:val="000000" w:themeColor="text1"/>
          <w:kern w:val="0"/>
          <w:sz w:val="24"/>
          <w:szCs w:val="24"/>
          <w:lang w:val="en-US" w:eastAsia="zh-CN"/>
          <w14:textFill>
            <w14:solidFill>
              <w14:schemeClr w14:val="tx1"/>
            </w14:solidFill>
          </w14:textFill>
        </w:rPr>
        <w:t>XXX</w:t>
      </w:r>
      <w:r>
        <w:rPr>
          <w:rFonts w:hint="eastAsia" w:ascii="宋体" w:hAnsi="宋体" w:eastAsia="宋体" w:cs="宋体"/>
          <w:color w:val="000000" w:themeColor="text1"/>
          <w:kern w:val="0"/>
          <w:sz w:val="24"/>
          <w:szCs w:val="24"/>
          <w14:textFill>
            <w14:solidFill>
              <w14:schemeClr w14:val="tx1"/>
            </w14:solidFill>
          </w14:textFill>
        </w:rPr>
        <w:t>共</w:t>
      </w:r>
      <w:r>
        <w:rPr>
          <w:rFonts w:hint="eastAsia" w:ascii="宋体" w:hAnsi="宋体" w:eastAsia="宋体" w:cs="宋体"/>
          <w:color w:val="000000" w:themeColor="text1"/>
          <w:kern w:val="0"/>
          <w:sz w:val="24"/>
          <w:szCs w:val="24"/>
          <w:lang w:val="en-US" w:eastAsia="zh-CN"/>
          <w14:textFill>
            <w14:solidFill>
              <w14:schemeClr w14:val="tx1"/>
            </w14:solidFill>
          </w14:textFill>
        </w:rPr>
        <w:t>XXX</w:t>
      </w:r>
      <w:r>
        <w:rPr>
          <w:rFonts w:hint="eastAsia" w:ascii="宋体" w:hAnsi="宋体" w:eastAsia="宋体" w:cs="宋体"/>
          <w:color w:val="000000" w:themeColor="text1"/>
          <w:kern w:val="0"/>
          <w:sz w:val="24"/>
          <w:szCs w:val="24"/>
          <w14:textFill>
            <w14:solidFill>
              <w14:schemeClr w14:val="tx1"/>
            </w14:solidFill>
          </w14:textFill>
        </w:rPr>
        <w:t>家单位，</w:t>
      </w:r>
      <w:r>
        <w:rPr>
          <w:rFonts w:hint="eastAsia" w:ascii="宋体" w:hAnsi="宋体" w:eastAsia="宋体" w:cs="宋体"/>
          <w:color w:val="000000" w:themeColor="text1"/>
          <w:kern w:val="0"/>
          <w:sz w:val="24"/>
          <w:szCs w:val="24"/>
          <w:lang w:val="en-US" w:eastAsia="zh-CN"/>
          <w14:textFill>
            <w14:solidFill>
              <w14:schemeClr w14:val="tx1"/>
            </w14:solidFill>
          </w14:textFill>
        </w:rPr>
        <w:t>XXX</w:t>
      </w:r>
      <w:r>
        <w:rPr>
          <w:rFonts w:hint="eastAsia" w:ascii="宋体" w:hAnsi="宋体" w:eastAsia="宋体" w:cs="宋体"/>
          <w:color w:val="000000" w:themeColor="text1"/>
          <w:kern w:val="0"/>
          <w:sz w:val="24"/>
          <w:szCs w:val="24"/>
          <w14:textFill>
            <w14:solidFill>
              <w14:schemeClr w14:val="tx1"/>
            </w14:solidFill>
          </w14:textFill>
        </w:rPr>
        <w:t>位专家的意见。共</w:t>
      </w:r>
      <w:r>
        <w:rPr>
          <w:rFonts w:hint="eastAsia" w:ascii="宋体" w:hAnsi="宋体" w:eastAsia="宋体" w:cs="宋体"/>
          <w:color w:val="000000" w:themeColor="text1"/>
          <w:kern w:val="0"/>
          <w:sz w:val="24"/>
          <w:szCs w:val="24"/>
          <w:lang w:val="en-US" w:eastAsia="zh-CN"/>
          <w14:textFill>
            <w14:solidFill>
              <w14:schemeClr w14:val="tx1"/>
            </w14:solidFill>
          </w14:textFill>
        </w:rPr>
        <w:t>XXX</w:t>
      </w:r>
      <w:r>
        <w:rPr>
          <w:rFonts w:hint="eastAsia" w:ascii="宋体" w:hAnsi="宋体" w:eastAsia="宋体" w:cs="宋体"/>
          <w:color w:val="000000" w:themeColor="text1"/>
          <w:kern w:val="0"/>
          <w:sz w:val="24"/>
          <w:szCs w:val="24"/>
          <w14:textFill>
            <w14:solidFill>
              <w14:schemeClr w14:val="tx1"/>
            </w14:solidFill>
          </w14:textFill>
        </w:rPr>
        <w:t>条修改意见，归纳整理为</w:t>
      </w:r>
      <w:r>
        <w:rPr>
          <w:rFonts w:hint="eastAsia" w:ascii="宋体" w:hAnsi="宋体" w:eastAsia="宋体" w:cs="宋体"/>
          <w:color w:val="000000" w:themeColor="text1"/>
          <w:kern w:val="0"/>
          <w:sz w:val="24"/>
          <w:szCs w:val="24"/>
          <w:lang w:val="en-US" w:eastAsia="zh-CN"/>
          <w14:textFill>
            <w14:solidFill>
              <w14:schemeClr w14:val="tx1"/>
            </w14:solidFill>
          </w14:textFill>
        </w:rPr>
        <w:t>XXX</w:t>
      </w:r>
      <w:r>
        <w:rPr>
          <w:rFonts w:hint="eastAsia" w:ascii="宋体" w:hAnsi="宋体" w:eastAsia="宋体" w:cs="宋体"/>
          <w:color w:val="000000" w:themeColor="text1"/>
          <w:kern w:val="0"/>
          <w:sz w:val="24"/>
          <w:szCs w:val="24"/>
          <w14:textFill>
            <w14:solidFill>
              <w14:schemeClr w14:val="tx1"/>
            </w14:solidFill>
          </w14:textFill>
        </w:rPr>
        <w:t>条，其中采纳</w:t>
      </w:r>
      <w:r>
        <w:rPr>
          <w:rFonts w:hint="eastAsia" w:ascii="宋体" w:hAnsi="宋体" w:eastAsia="宋体" w:cs="宋体"/>
          <w:color w:val="000000" w:themeColor="text1"/>
          <w:kern w:val="0"/>
          <w:sz w:val="24"/>
          <w:szCs w:val="24"/>
          <w:lang w:val="en-US" w:eastAsia="zh-CN"/>
          <w14:textFill>
            <w14:solidFill>
              <w14:schemeClr w14:val="tx1"/>
            </w14:solidFill>
          </w14:textFill>
        </w:rPr>
        <w:t>XXX</w:t>
      </w:r>
      <w:r>
        <w:rPr>
          <w:rFonts w:hint="eastAsia" w:ascii="宋体" w:hAnsi="宋体" w:eastAsia="宋体" w:cs="宋体"/>
          <w:color w:val="000000" w:themeColor="text1"/>
          <w:kern w:val="0"/>
          <w:sz w:val="24"/>
          <w:szCs w:val="24"/>
          <w14:textFill>
            <w14:solidFill>
              <w14:schemeClr w14:val="tx1"/>
            </w14:solidFill>
          </w14:textFill>
        </w:rPr>
        <w:t>条，未采纳</w:t>
      </w:r>
      <w:r>
        <w:rPr>
          <w:rFonts w:hint="eastAsia" w:ascii="宋体" w:hAnsi="宋体" w:eastAsia="宋体" w:cs="宋体"/>
          <w:color w:val="000000" w:themeColor="text1"/>
          <w:kern w:val="0"/>
          <w:sz w:val="24"/>
          <w:szCs w:val="24"/>
          <w:lang w:val="en-US" w:eastAsia="zh-CN"/>
          <w14:textFill>
            <w14:solidFill>
              <w14:schemeClr w14:val="tx1"/>
            </w14:solidFill>
          </w14:textFill>
        </w:rPr>
        <w:t>XXX</w:t>
      </w:r>
      <w:r>
        <w:rPr>
          <w:rFonts w:hint="eastAsia" w:ascii="宋体" w:hAnsi="宋体" w:eastAsia="宋体" w:cs="宋体"/>
          <w:color w:val="000000" w:themeColor="text1"/>
          <w:kern w:val="0"/>
          <w:sz w:val="24"/>
          <w:szCs w:val="24"/>
          <w14:textFill>
            <w14:solidFill>
              <w14:schemeClr w14:val="tx1"/>
            </w14:solidFill>
          </w14:textFill>
        </w:rPr>
        <w:t>条，具体见表2。未采纳意见已与提出专家进行沟通，已达成协调一致。</w:t>
      </w:r>
    </w:p>
    <w:p w14:paraId="689611F7">
      <w:pPr>
        <w:keepNext w:val="0"/>
        <w:keepLines w:val="0"/>
        <w:pageBreakBefore w:val="0"/>
        <w:kinsoku/>
        <w:wordWrap/>
        <w:overflowPunct/>
        <w:topLinePunct w:val="0"/>
        <w:bidi w:val="0"/>
        <w:snapToGrid/>
        <w:spacing w:line="440" w:lineRule="exact"/>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表2 《北方地区发酵床饲养生长猪管理规范》征求意见汇总表</w:t>
      </w:r>
    </w:p>
    <w:tbl>
      <w:tblPr>
        <w:tblStyle w:val="9"/>
        <w:tblW w:w="101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455"/>
        <w:gridCol w:w="2440"/>
        <w:gridCol w:w="2270"/>
        <w:gridCol w:w="1120"/>
        <w:gridCol w:w="2110"/>
      </w:tblGrid>
      <w:tr w14:paraId="6C0F9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14:paraId="0CF1DAFB">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序号</w:t>
            </w:r>
          </w:p>
        </w:tc>
        <w:tc>
          <w:tcPr>
            <w:tcW w:w="1455" w:type="dxa"/>
            <w:vAlign w:val="center"/>
          </w:tcPr>
          <w:p w14:paraId="4F145CBE">
            <w:pPr>
              <w:keepNext w:val="0"/>
              <w:keepLines w:val="0"/>
              <w:pageBreakBefore w:val="0"/>
              <w:kinsoku/>
              <w:wordWrap/>
              <w:overflowPunct/>
              <w:topLinePunct w:val="0"/>
              <w:autoSpaceDE w:val="0"/>
              <w:autoSpaceDN w:val="0"/>
              <w:bidi w:val="0"/>
              <w:adjustRightInd w:val="0"/>
              <w:snapToGrid/>
              <w:spacing w:line="440" w:lineRule="exact"/>
              <w:jc w:val="both"/>
              <w:textAlignment w:val="auto"/>
              <w:rPr>
                <w:rFonts w:hint="eastAsia" w:ascii="宋体" w:hAnsi="宋体" w:eastAsia="宋体" w:cs="宋体"/>
                <w:kern w:val="0"/>
                <w:sz w:val="24"/>
                <w:szCs w:val="24"/>
              </w:rPr>
            </w:pPr>
            <w:r>
              <w:rPr>
                <w:rFonts w:hint="eastAsia" w:ascii="宋体" w:hAnsi="宋体" w:eastAsia="宋体" w:cs="宋体"/>
                <w:kern w:val="0"/>
                <w:sz w:val="24"/>
                <w:szCs w:val="24"/>
              </w:rPr>
              <w:t>标准条文号</w:t>
            </w:r>
          </w:p>
        </w:tc>
        <w:tc>
          <w:tcPr>
            <w:tcW w:w="2440" w:type="dxa"/>
            <w:vAlign w:val="center"/>
          </w:tcPr>
          <w:p w14:paraId="6B757DFA">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意见内容</w:t>
            </w:r>
          </w:p>
        </w:tc>
        <w:tc>
          <w:tcPr>
            <w:tcW w:w="2270" w:type="dxa"/>
            <w:vAlign w:val="center"/>
          </w:tcPr>
          <w:p w14:paraId="3F9935F1">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提出单位（专家）</w:t>
            </w:r>
          </w:p>
        </w:tc>
        <w:tc>
          <w:tcPr>
            <w:tcW w:w="1120" w:type="dxa"/>
            <w:vAlign w:val="center"/>
          </w:tcPr>
          <w:p w14:paraId="50B5994F">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处理意见</w:t>
            </w:r>
          </w:p>
        </w:tc>
        <w:tc>
          <w:tcPr>
            <w:tcW w:w="2110" w:type="dxa"/>
            <w:vAlign w:val="center"/>
          </w:tcPr>
          <w:p w14:paraId="217CEF7E">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备注</w:t>
            </w:r>
          </w:p>
        </w:tc>
      </w:tr>
      <w:tr w14:paraId="784F0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26" w:type="dxa"/>
            <w:vAlign w:val="center"/>
          </w:tcPr>
          <w:p w14:paraId="30219ACE">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1</w:t>
            </w:r>
          </w:p>
        </w:tc>
        <w:tc>
          <w:tcPr>
            <w:tcW w:w="1455" w:type="dxa"/>
            <w:vAlign w:val="center"/>
          </w:tcPr>
          <w:p w14:paraId="1A48FF51">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p>
        </w:tc>
        <w:tc>
          <w:tcPr>
            <w:tcW w:w="2440" w:type="dxa"/>
            <w:vAlign w:val="center"/>
          </w:tcPr>
          <w:p w14:paraId="336AFAFD">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c>
          <w:tcPr>
            <w:tcW w:w="2270" w:type="dxa"/>
            <w:vAlign w:val="center"/>
          </w:tcPr>
          <w:p w14:paraId="088517AB">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c>
          <w:tcPr>
            <w:tcW w:w="1120" w:type="dxa"/>
            <w:vAlign w:val="center"/>
          </w:tcPr>
          <w:p w14:paraId="6950457F">
            <w:pPr>
              <w:keepNext w:val="0"/>
              <w:keepLines w:val="0"/>
              <w:pageBreakBefore w:val="0"/>
              <w:tabs>
                <w:tab w:val="left" w:pos="397"/>
              </w:tabs>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p>
        </w:tc>
        <w:tc>
          <w:tcPr>
            <w:tcW w:w="2110" w:type="dxa"/>
            <w:vAlign w:val="center"/>
          </w:tcPr>
          <w:p w14:paraId="315698E3">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r>
      <w:tr w14:paraId="7BCC7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6" w:type="dxa"/>
            <w:vAlign w:val="center"/>
          </w:tcPr>
          <w:p w14:paraId="10A7E45D">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w:t>
            </w:r>
          </w:p>
        </w:tc>
        <w:tc>
          <w:tcPr>
            <w:tcW w:w="1455" w:type="dxa"/>
            <w:vAlign w:val="center"/>
          </w:tcPr>
          <w:p w14:paraId="4358E973">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p>
        </w:tc>
        <w:tc>
          <w:tcPr>
            <w:tcW w:w="2440" w:type="dxa"/>
            <w:vAlign w:val="center"/>
          </w:tcPr>
          <w:p w14:paraId="3FAE3DC4">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c>
          <w:tcPr>
            <w:tcW w:w="2270" w:type="dxa"/>
            <w:vAlign w:val="center"/>
          </w:tcPr>
          <w:p w14:paraId="18F5359C">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c>
          <w:tcPr>
            <w:tcW w:w="1120" w:type="dxa"/>
            <w:vAlign w:val="center"/>
          </w:tcPr>
          <w:p w14:paraId="4B7B109D">
            <w:pPr>
              <w:keepNext w:val="0"/>
              <w:keepLines w:val="0"/>
              <w:pageBreakBefore w:val="0"/>
              <w:tabs>
                <w:tab w:val="left" w:pos="397"/>
              </w:tabs>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p>
        </w:tc>
        <w:tc>
          <w:tcPr>
            <w:tcW w:w="2110" w:type="dxa"/>
            <w:vAlign w:val="center"/>
          </w:tcPr>
          <w:p w14:paraId="56CA6407">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r>
      <w:tr w14:paraId="66894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26" w:type="dxa"/>
            <w:vAlign w:val="center"/>
          </w:tcPr>
          <w:p w14:paraId="66AD76E8">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w:t>
            </w:r>
          </w:p>
        </w:tc>
        <w:tc>
          <w:tcPr>
            <w:tcW w:w="1455" w:type="dxa"/>
            <w:vAlign w:val="center"/>
          </w:tcPr>
          <w:p w14:paraId="6F5778E3">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p>
        </w:tc>
        <w:tc>
          <w:tcPr>
            <w:tcW w:w="2440" w:type="dxa"/>
            <w:vAlign w:val="center"/>
          </w:tcPr>
          <w:p w14:paraId="3470D97C">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c>
          <w:tcPr>
            <w:tcW w:w="2270" w:type="dxa"/>
            <w:vAlign w:val="center"/>
          </w:tcPr>
          <w:p w14:paraId="7ABAC675">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c>
          <w:tcPr>
            <w:tcW w:w="1120" w:type="dxa"/>
            <w:vAlign w:val="center"/>
          </w:tcPr>
          <w:p w14:paraId="72C7068B">
            <w:pPr>
              <w:keepNext w:val="0"/>
              <w:keepLines w:val="0"/>
              <w:pageBreakBefore w:val="0"/>
              <w:tabs>
                <w:tab w:val="left" w:pos="397"/>
              </w:tabs>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p>
        </w:tc>
        <w:tc>
          <w:tcPr>
            <w:tcW w:w="2110" w:type="dxa"/>
            <w:vAlign w:val="center"/>
          </w:tcPr>
          <w:p w14:paraId="28E640C9">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r>
      <w:tr w14:paraId="4868A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726" w:type="dxa"/>
            <w:vAlign w:val="center"/>
          </w:tcPr>
          <w:p w14:paraId="5B969699">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4</w:t>
            </w:r>
          </w:p>
        </w:tc>
        <w:tc>
          <w:tcPr>
            <w:tcW w:w="1455" w:type="dxa"/>
            <w:vAlign w:val="center"/>
          </w:tcPr>
          <w:p w14:paraId="331FE056">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p>
        </w:tc>
        <w:tc>
          <w:tcPr>
            <w:tcW w:w="2440" w:type="dxa"/>
            <w:vAlign w:val="center"/>
          </w:tcPr>
          <w:p w14:paraId="79B4B38B">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c>
          <w:tcPr>
            <w:tcW w:w="2270" w:type="dxa"/>
            <w:vAlign w:val="center"/>
          </w:tcPr>
          <w:p w14:paraId="5DA89073">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c>
          <w:tcPr>
            <w:tcW w:w="1120" w:type="dxa"/>
            <w:vAlign w:val="center"/>
          </w:tcPr>
          <w:p w14:paraId="26AD3F12">
            <w:pPr>
              <w:keepNext w:val="0"/>
              <w:keepLines w:val="0"/>
              <w:pageBreakBefore w:val="0"/>
              <w:tabs>
                <w:tab w:val="left" w:pos="397"/>
              </w:tabs>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p>
        </w:tc>
        <w:tc>
          <w:tcPr>
            <w:tcW w:w="2110" w:type="dxa"/>
            <w:vAlign w:val="center"/>
          </w:tcPr>
          <w:p w14:paraId="1DC0A45D">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r>
      <w:tr w14:paraId="727C2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726" w:type="dxa"/>
            <w:vAlign w:val="center"/>
          </w:tcPr>
          <w:p w14:paraId="3BD8323A">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p>
        </w:tc>
        <w:tc>
          <w:tcPr>
            <w:tcW w:w="1455" w:type="dxa"/>
            <w:vAlign w:val="center"/>
          </w:tcPr>
          <w:p w14:paraId="2AF5F931">
            <w:pPr>
              <w:keepNext w:val="0"/>
              <w:keepLines w:val="0"/>
              <w:pageBreakBefore w:val="0"/>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p>
        </w:tc>
        <w:tc>
          <w:tcPr>
            <w:tcW w:w="2440" w:type="dxa"/>
            <w:vAlign w:val="center"/>
          </w:tcPr>
          <w:p w14:paraId="1708CBD0">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c>
          <w:tcPr>
            <w:tcW w:w="2270" w:type="dxa"/>
            <w:vAlign w:val="center"/>
          </w:tcPr>
          <w:p w14:paraId="0ED19394">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c>
          <w:tcPr>
            <w:tcW w:w="1120" w:type="dxa"/>
            <w:vAlign w:val="center"/>
          </w:tcPr>
          <w:p w14:paraId="6C1958F6">
            <w:pPr>
              <w:keepNext w:val="0"/>
              <w:keepLines w:val="0"/>
              <w:pageBreakBefore w:val="0"/>
              <w:tabs>
                <w:tab w:val="left" w:pos="397"/>
              </w:tabs>
              <w:kinsoku/>
              <w:wordWrap/>
              <w:overflowPunct/>
              <w:topLinePunct w:val="0"/>
              <w:autoSpaceDE w:val="0"/>
              <w:autoSpaceDN w:val="0"/>
              <w:bidi w:val="0"/>
              <w:adjustRightInd w:val="0"/>
              <w:snapToGrid/>
              <w:spacing w:line="440" w:lineRule="exact"/>
              <w:jc w:val="center"/>
              <w:textAlignment w:val="auto"/>
              <w:rPr>
                <w:rFonts w:hint="eastAsia" w:ascii="宋体" w:hAnsi="宋体" w:eastAsia="宋体" w:cs="宋体"/>
                <w:kern w:val="0"/>
                <w:sz w:val="24"/>
                <w:szCs w:val="24"/>
              </w:rPr>
            </w:pPr>
          </w:p>
        </w:tc>
        <w:tc>
          <w:tcPr>
            <w:tcW w:w="2110" w:type="dxa"/>
            <w:vAlign w:val="center"/>
          </w:tcPr>
          <w:p w14:paraId="7C399F8B">
            <w:pPr>
              <w:keepNext w:val="0"/>
              <w:keepLines w:val="0"/>
              <w:pageBreakBefore w:val="0"/>
              <w:kinsoku/>
              <w:wordWrap/>
              <w:overflowPunct/>
              <w:topLinePunct w:val="0"/>
              <w:autoSpaceDE w:val="0"/>
              <w:autoSpaceDN w:val="0"/>
              <w:bidi w:val="0"/>
              <w:adjustRightInd w:val="0"/>
              <w:snapToGrid/>
              <w:spacing w:line="440" w:lineRule="exact"/>
              <w:jc w:val="left"/>
              <w:textAlignment w:val="auto"/>
              <w:rPr>
                <w:rFonts w:hint="eastAsia" w:ascii="宋体" w:hAnsi="宋体" w:eastAsia="宋体" w:cs="宋体"/>
                <w:kern w:val="0"/>
                <w:sz w:val="24"/>
                <w:szCs w:val="24"/>
              </w:rPr>
            </w:pPr>
          </w:p>
        </w:tc>
      </w:tr>
    </w:tbl>
    <w:p w14:paraId="1004DE7A">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（五）审查阶段</w:t>
      </w:r>
    </w:p>
    <w:p w14:paraId="3708277B">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202</w:t>
      </w: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年</w:t>
      </w:r>
      <w:r>
        <w:rPr>
          <w:rFonts w:hint="eastAsia" w:ascii="宋体" w:hAnsi="宋体" w:eastAsia="宋体" w:cs="宋体"/>
          <w:kern w:val="0"/>
          <w:sz w:val="24"/>
          <w:szCs w:val="24"/>
          <w:lang w:val="en-US" w:eastAsia="zh-CN"/>
        </w:rPr>
        <w:t>XX</w:t>
      </w:r>
      <w:r>
        <w:rPr>
          <w:rFonts w:hint="eastAsia" w:ascii="宋体" w:hAnsi="宋体" w:eastAsia="宋体" w:cs="宋体"/>
          <w:kern w:val="0"/>
          <w:sz w:val="24"/>
          <w:szCs w:val="24"/>
        </w:rPr>
        <w:t>月</w:t>
      </w:r>
      <w:r>
        <w:rPr>
          <w:rFonts w:hint="eastAsia" w:ascii="宋体" w:hAnsi="宋体" w:eastAsia="宋体" w:cs="宋体"/>
          <w:kern w:val="0"/>
          <w:sz w:val="24"/>
          <w:szCs w:val="24"/>
          <w:lang w:val="en-US" w:eastAsia="zh-CN"/>
        </w:rPr>
        <w:t>XX</w:t>
      </w:r>
      <w:r>
        <w:rPr>
          <w:rFonts w:hint="eastAsia" w:ascii="宋体" w:hAnsi="宋体" w:eastAsia="宋体" w:cs="宋体"/>
          <w:kern w:val="0"/>
          <w:sz w:val="24"/>
          <w:szCs w:val="24"/>
        </w:rPr>
        <w:t>日，长春市市场监督管理局在长春市组织召开了《北方地区发酵床饲养生长猪管理规范》（送审稿）审查会，来自</w:t>
      </w:r>
      <w:r>
        <w:rPr>
          <w:rFonts w:hint="eastAsia" w:ascii="宋体" w:hAnsi="宋体" w:eastAsia="宋体" w:cs="宋体"/>
          <w:kern w:val="0"/>
          <w:sz w:val="24"/>
          <w:szCs w:val="24"/>
          <w:lang w:val="en-US" w:eastAsia="zh-CN"/>
        </w:rPr>
        <w:t>XXX</w:t>
      </w:r>
      <w:r>
        <w:rPr>
          <w:rFonts w:hint="eastAsia" w:ascii="宋体" w:hAnsi="宋体" w:eastAsia="宋体" w:cs="宋体"/>
          <w:kern w:val="0"/>
          <w:sz w:val="24"/>
          <w:szCs w:val="24"/>
        </w:rPr>
        <w:t>的</w:t>
      </w:r>
      <w:r>
        <w:rPr>
          <w:rFonts w:hint="eastAsia" w:ascii="宋体" w:hAnsi="宋体" w:eastAsia="宋体" w:cs="宋体"/>
          <w:kern w:val="0"/>
          <w:sz w:val="24"/>
          <w:szCs w:val="24"/>
          <w:lang w:val="en-US" w:eastAsia="zh-CN"/>
        </w:rPr>
        <w:t>XX</w:t>
      </w:r>
      <w:r>
        <w:rPr>
          <w:rFonts w:hint="eastAsia" w:ascii="宋体" w:hAnsi="宋体" w:eastAsia="宋体" w:cs="宋体"/>
          <w:kern w:val="0"/>
          <w:sz w:val="24"/>
          <w:szCs w:val="24"/>
        </w:rPr>
        <w:t>家单位的</w:t>
      </w:r>
      <w:r>
        <w:rPr>
          <w:rFonts w:hint="eastAsia" w:ascii="宋体" w:hAnsi="宋体" w:eastAsia="宋体" w:cs="宋体"/>
          <w:kern w:val="0"/>
          <w:sz w:val="24"/>
          <w:szCs w:val="24"/>
          <w:lang w:val="en-US" w:eastAsia="zh-CN"/>
        </w:rPr>
        <w:t>XX</w:t>
      </w:r>
      <w:r>
        <w:rPr>
          <w:rFonts w:hint="eastAsia" w:ascii="宋体" w:hAnsi="宋体" w:eastAsia="宋体" w:cs="宋体"/>
          <w:kern w:val="0"/>
          <w:sz w:val="24"/>
          <w:szCs w:val="24"/>
        </w:rPr>
        <w:t>位专家出席会议，并组成标准审查组。标准起草工作组汇报了标准制定情况及有关说明。审查专家组听取并审阅了标准起草组提交的《北方地区发酵床饲养生长猪管理规范》送审稿的标准文本、编制说明、征求意见汇总及处理等文件资料。与会专家对《北方地区发酵床饲养生长猪管理规范》文本进行了逐章逐条地审查，并提出了修改意见。经充分讨论，审查专家组一致同意通过《北方地区发酵床饲养生长猪管理规范》的审定。</w:t>
      </w:r>
    </w:p>
    <w:p w14:paraId="30907EC1">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（六）报批阶段</w:t>
      </w:r>
    </w:p>
    <w:p w14:paraId="21E9326E">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标准起草小组根据专家组意见对送审稿</w:t>
      </w:r>
      <w:r>
        <w:rPr>
          <w:rFonts w:hint="eastAsia" w:ascii="宋体" w:hAnsi="宋体" w:eastAsia="宋体" w:cs="宋体"/>
          <w:kern w:val="0"/>
          <w:sz w:val="24"/>
          <w:szCs w:val="24"/>
          <w:lang w:val="en-US" w:eastAsia="zh-CN"/>
        </w:rPr>
        <w:t>做</w:t>
      </w:r>
      <w:r>
        <w:rPr>
          <w:rFonts w:hint="eastAsia" w:ascii="宋体" w:hAnsi="宋体" w:eastAsia="宋体" w:cs="宋体"/>
          <w:kern w:val="0"/>
          <w:sz w:val="24"/>
          <w:szCs w:val="24"/>
        </w:rPr>
        <w:t>了进一步修改和完善，形成报批材料，提交长春市市场监督管理局报批。</w:t>
      </w:r>
    </w:p>
    <w:p w14:paraId="149370E3">
      <w:pPr>
        <w:keepNext w:val="0"/>
        <w:keepLines w:val="0"/>
        <w:pageBreakBefore w:val="0"/>
        <w:kinsoku/>
        <w:wordWrap/>
        <w:overflowPunct/>
        <w:topLinePunct w:val="0"/>
        <w:bidi w:val="0"/>
        <w:snapToGrid/>
        <w:spacing w:line="440" w:lineRule="exact"/>
        <w:ind w:firstLine="482" w:firstLineChars="200"/>
        <w:textAlignment w:val="auto"/>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rPr>
        <w:t>四、制定标准的原则和依据，与现行法律、法规、标准的关系</w:t>
      </w:r>
    </w:p>
    <w:p w14:paraId="2524FC8C">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（一）标准编制原则</w:t>
      </w:r>
    </w:p>
    <w:p w14:paraId="7D33B4B5">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标准编制遵循“科学性、统一性、协调性、适用性、一致性和规范性”原则，在广泛调查研究的基础上，参照国内有关标准和规范要求，通过多年实践验证，制定了本标准。</w:t>
      </w:r>
    </w:p>
    <w:p w14:paraId="259E0237">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（二）编制依据</w:t>
      </w:r>
    </w:p>
    <w:p w14:paraId="035527D4">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1、本标准依据GB/T 1.1</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2020《标准化工作导则 第1部分：标准的结构和编写规则》的要求和规定起草制定。</w:t>
      </w:r>
    </w:p>
    <w:p w14:paraId="72E73881">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2、本标准技术指标适用</w:t>
      </w:r>
      <w:r>
        <w:rPr>
          <w:rFonts w:hint="eastAsia" w:ascii="宋体" w:hAnsi="宋体" w:eastAsia="宋体" w:cs="宋体"/>
          <w:kern w:val="0"/>
          <w:sz w:val="24"/>
          <w:szCs w:val="24"/>
          <w:lang w:val="en-US" w:eastAsia="zh-CN"/>
        </w:rPr>
        <w:t>于北方地区发酵床饲养生长猪</w:t>
      </w:r>
      <w:r>
        <w:rPr>
          <w:rFonts w:hint="eastAsia" w:ascii="宋体" w:hAnsi="宋体" w:eastAsia="宋体" w:cs="宋体"/>
          <w:kern w:val="0"/>
          <w:sz w:val="24"/>
          <w:szCs w:val="24"/>
        </w:rPr>
        <w:t>需要，在</w:t>
      </w:r>
      <w:r>
        <w:rPr>
          <w:rFonts w:hint="eastAsia" w:ascii="宋体" w:hAnsi="宋体" w:eastAsia="宋体" w:cs="宋体"/>
          <w:kern w:val="0"/>
          <w:sz w:val="24"/>
          <w:szCs w:val="24"/>
          <w:lang w:val="en-US" w:eastAsia="zh-CN"/>
        </w:rPr>
        <w:t>符合粪污无害化、资源化处理要求</w:t>
      </w:r>
      <w:r>
        <w:rPr>
          <w:rFonts w:hint="eastAsia" w:ascii="宋体" w:hAnsi="宋体" w:eastAsia="宋体" w:cs="宋体"/>
          <w:kern w:val="0"/>
          <w:sz w:val="24"/>
          <w:szCs w:val="24"/>
        </w:rPr>
        <w:t>的前提下，对</w:t>
      </w:r>
      <w:r>
        <w:rPr>
          <w:rFonts w:hint="eastAsia" w:ascii="宋体" w:hAnsi="宋体" w:eastAsia="宋体" w:cs="宋体"/>
          <w:kern w:val="0"/>
          <w:sz w:val="24"/>
          <w:szCs w:val="24"/>
          <w:lang w:val="en-US" w:eastAsia="zh-CN"/>
        </w:rPr>
        <w:t>发酵床饲养生长猪</w:t>
      </w:r>
      <w:r>
        <w:rPr>
          <w:rFonts w:hint="eastAsia" w:ascii="宋体" w:hAnsi="宋体" w:eastAsia="宋体" w:cs="宋体"/>
          <w:kern w:val="0"/>
          <w:sz w:val="24"/>
          <w:szCs w:val="24"/>
        </w:rPr>
        <w:t>内容作出规定，确保内容科学、准确，明确、具体，切实可行，具有可操作性。本标准各项要求的确立，主要参照《中华人民共和国畜牧法》《中华人民共和国动物防疫法》《吉林省人民政府办公厅关于印发吉林省全域统筹推进畜禽粪污资源化利用实施方案的通知》（吉政办发〔2022〕5号）、</w:t>
      </w:r>
      <w:r>
        <w:rPr>
          <w:rFonts w:hint="eastAsia" w:ascii="宋体" w:hAnsi="宋体" w:eastAsia="宋体" w:cs="宋体"/>
          <w:kern w:val="0"/>
          <w:sz w:val="24"/>
          <w:szCs w:val="24"/>
          <w:lang w:val="en-US" w:eastAsia="zh-CN"/>
        </w:rPr>
        <w:t>《吉林省人民政府办公厅关于印发支持生猪、家禽产业高质量发展若干政策措施的通知》（吉政办发〔2023〕1号）</w:t>
      </w:r>
      <w:r>
        <w:rPr>
          <w:rFonts w:hint="eastAsia" w:ascii="宋体" w:hAnsi="宋体" w:eastAsia="宋体" w:cs="宋体"/>
          <w:kern w:val="0"/>
          <w:sz w:val="24"/>
          <w:szCs w:val="24"/>
        </w:rPr>
        <w:t>、NY/T 2661-2014标准化养殖场 生猪等法律法规、文件、志书和标准。根据标准需要，指出了本标准的适用范围，规定了北方地区发酵床饲养生长猪的各项指标。在各项指标确定上，在参照国内相同级别</w:t>
      </w:r>
      <w:r>
        <w:rPr>
          <w:rFonts w:hint="eastAsia" w:ascii="宋体" w:hAnsi="宋体" w:eastAsia="宋体" w:cs="宋体"/>
          <w:kern w:val="0"/>
          <w:sz w:val="24"/>
          <w:szCs w:val="24"/>
          <w:lang w:val="en-US" w:eastAsia="zh-CN"/>
        </w:rPr>
        <w:t>发酵床养猪</w:t>
      </w:r>
      <w:r>
        <w:rPr>
          <w:rFonts w:hint="eastAsia" w:ascii="宋体" w:hAnsi="宋体" w:eastAsia="宋体" w:cs="宋体"/>
          <w:kern w:val="0"/>
          <w:sz w:val="24"/>
          <w:szCs w:val="24"/>
        </w:rPr>
        <w:t>资料的基础上，重点根据我市</w:t>
      </w:r>
      <w:r>
        <w:rPr>
          <w:rFonts w:hint="eastAsia" w:ascii="宋体" w:hAnsi="宋体" w:eastAsia="宋体" w:cs="宋体"/>
          <w:kern w:val="0"/>
          <w:sz w:val="24"/>
          <w:szCs w:val="24"/>
          <w:lang w:val="en-US" w:eastAsia="zh-CN"/>
        </w:rPr>
        <w:t>环境特点和地域特征</w:t>
      </w:r>
      <w:r>
        <w:rPr>
          <w:rFonts w:hint="eastAsia" w:ascii="宋体" w:hAnsi="宋体" w:eastAsia="宋体" w:cs="宋体"/>
          <w:kern w:val="0"/>
          <w:sz w:val="24"/>
          <w:szCs w:val="24"/>
        </w:rPr>
        <w:t>，依据实际生产情况，注重实用性。同时，注重指标与</w:t>
      </w:r>
      <w:r>
        <w:rPr>
          <w:rFonts w:hint="eastAsia" w:ascii="宋体" w:hAnsi="宋体" w:eastAsia="宋体" w:cs="宋体"/>
          <w:kern w:val="0"/>
          <w:sz w:val="24"/>
          <w:szCs w:val="24"/>
          <w:lang w:val="en-US" w:eastAsia="zh-CN"/>
        </w:rPr>
        <w:t>发酵床饲养生长猪</w:t>
      </w:r>
      <w:r>
        <w:rPr>
          <w:rFonts w:hint="eastAsia" w:ascii="宋体" w:hAnsi="宋体" w:eastAsia="宋体" w:cs="宋体"/>
          <w:kern w:val="0"/>
          <w:sz w:val="24"/>
          <w:szCs w:val="24"/>
        </w:rPr>
        <w:t>技术推广发展和技术进步相适应，注重先进性和前瞻性。</w:t>
      </w:r>
    </w:p>
    <w:p w14:paraId="01B60680">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（三）与有关的现行法律、法规和标准的关系</w:t>
      </w:r>
    </w:p>
    <w:p w14:paraId="2C54B921">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本标准未涉及相关的强制性国家标准。本标准与现行法律、法规和标准无冲突、矛盾，具备协调一致性。</w:t>
      </w:r>
    </w:p>
    <w:p w14:paraId="443DB954">
      <w:pPr>
        <w:keepNext w:val="0"/>
        <w:keepLines w:val="0"/>
        <w:pageBreakBefore w:val="0"/>
        <w:widowControl/>
        <w:kinsoku/>
        <w:wordWrap/>
        <w:overflowPunct/>
        <w:topLinePunct w:val="0"/>
        <w:bidi w:val="0"/>
        <w:snapToGrid/>
        <w:spacing w:line="440" w:lineRule="exact"/>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color w:val="000000" w:themeColor="text1"/>
          <w:kern w:val="0"/>
          <w:sz w:val="24"/>
          <w:szCs w:val="24"/>
          <w14:textFill>
            <w14:solidFill>
              <w14:schemeClr w14:val="tx1"/>
            </w14:solidFill>
          </w14:textFill>
        </w:rPr>
        <w:t>五、</w:t>
      </w:r>
      <w:r>
        <w:rPr>
          <w:rFonts w:hint="eastAsia" w:ascii="宋体" w:hAnsi="宋体" w:eastAsia="宋体" w:cs="宋体"/>
          <w:b/>
          <w:bCs/>
          <w:kern w:val="0"/>
          <w:sz w:val="24"/>
          <w:szCs w:val="24"/>
        </w:rPr>
        <w:t>主要条款的说明，主要技术指标、参数、试验验证的论述</w:t>
      </w:r>
    </w:p>
    <w:p w14:paraId="78F84EC7">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标准起草小组深入基层，通过实地走访、入户调查等方式，对</w:t>
      </w:r>
      <w:r>
        <w:rPr>
          <w:rFonts w:hint="eastAsia" w:ascii="宋体" w:hAnsi="宋体" w:eastAsia="宋体" w:cs="宋体"/>
          <w:color w:val="000000" w:themeColor="text1"/>
          <w:kern w:val="0"/>
          <w:sz w:val="24"/>
          <w:szCs w:val="24"/>
          <w:lang w:val="en-US" w:eastAsia="zh-CN"/>
          <w14:textFill>
            <w14:solidFill>
              <w14:schemeClr w14:val="tx1"/>
            </w14:solidFill>
          </w14:textFill>
        </w:rPr>
        <w:t>德惠市、</w:t>
      </w:r>
      <w:r>
        <w:rPr>
          <w:rFonts w:hint="eastAsia" w:ascii="宋体" w:hAnsi="宋体" w:eastAsia="宋体" w:cs="宋体"/>
          <w:color w:val="000000" w:themeColor="text1"/>
          <w:kern w:val="0"/>
          <w:sz w:val="24"/>
          <w:szCs w:val="24"/>
          <w14:textFill>
            <w14:solidFill>
              <w14:schemeClr w14:val="tx1"/>
            </w14:solidFill>
          </w14:textFill>
        </w:rPr>
        <w:t>榆树市、</w:t>
      </w:r>
      <w:r>
        <w:rPr>
          <w:rFonts w:hint="eastAsia" w:ascii="宋体" w:hAnsi="宋体" w:eastAsia="宋体" w:cs="宋体"/>
          <w:color w:val="000000" w:themeColor="text1"/>
          <w:kern w:val="0"/>
          <w:sz w:val="24"/>
          <w:szCs w:val="24"/>
          <w:lang w:val="en-US" w:eastAsia="zh-CN"/>
          <w14:textFill>
            <w14:solidFill>
              <w14:schemeClr w14:val="tx1"/>
            </w14:solidFill>
          </w14:textFill>
        </w:rPr>
        <w:t>农安县、</w:t>
      </w:r>
      <w:r>
        <w:rPr>
          <w:rFonts w:hint="eastAsia" w:ascii="宋体" w:hAnsi="宋体" w:eastAsia="宋体" w:cs="宋体"/>
          <w:color w:val="000000" w:themeColor="text1"/>
          <w:kern w:val="0"/>
          <w:sz w:val="24"/>
          <w:szCs w:val="24"/>
          <w14:textFill>
            <w14:solidFill>
              <w14:schemeClr w14:val="tx1"/>
            </w14:solidFill>
          </w14:textFill>
        </w:rPr>
        <w:t>九台区等县（市）区部分乡镇畜牧兽医服务机构、</w:t>
      </w:r>
      <w:r>
        <w:rPr>
          <w:rFonts w:hint="eastAsia" w:ascii="宋体" w:hAnsi="宋体" w:eastAsia="宋体" w:cs="宋体"/>
          <w:color w:val="000000" w:themeColor="text1"/>
          <w:kern w:val="0"/>
          <w:sz w:val="24"/>
          <w:szCs w:val="24"/>
          <w:lang w:val="en-US" w:eastAsia="zh-CN"/>
          <w14:textFill>
            <w14:solidFill>
              <w14:schemeClr w14:val="tx1"/>
            </w14:solidFill>
          </w14:textFill>
        </w:rPr>
        <w:t>养猪</w:t>
      </w:r>
      <w:r>
        <w:rPr>
          <w:rFonts w:hint="eastAsia" w:ascii="宋体" w:hAnsi="宋体" w:eastAsia="宋体" w:cs="宋体"/>
          <w:color w:val="000000" w:themeColor="text1"/>
          <w:kern w:val="0"/>
          <w:sz w:val="24"/>
          <w:szCs w:val="24"/>
          <w14:textFill>
            <w14:solidFill>
              <w14:schemeClr w14:val="tx1"/>
            </w14:solidFill>
          </w14:textFill>
        </w:rPr>
        <w:t>场（户）进行广泛细致的调查研究，共入户走访了乡镇畜牧兽医服务机构</w:t>
      </w:r>
      <w:r>
        <w:rPr>
          <w:rFonts w:hint="eastAsia" w:ascii="宋体" w:hAnsi="宋体" w:eastAsia="宋体" w:cs="宋体"/>
          <w:color w:val="000000" w:themeColor="text1"/>
          <w:kern w:val="0"/>
          <w:sz w:val="24"/>
          <w:szCs w:val="24"/>
          <w:lang w:val="en-US" w:eastAsia="zh-CN"/>
          <w14:textFill>
            <w14:solidFill>
              <w14:schemeClr w14:val="tx1"/>
            </w14:solidFill>
          </w14:textFill>
        </w:rPr>
        <w:t>和环保机构</w:t>
      </w:r>
      <w:r>
        <w:rPr>
          <w:rFonts w:hint="eastAsia" w:ascii="宋体" w:hAnsi="宋体" w:eastAsia="宋体" w:cs="宋体"/>
          <w:color w:val="000000" w:themeColor="text1"/>
          <w:kern w:val="0"/>
          <w:sz w:val="24"/>
          <w:szCs w:val="24"/>
          <w14:textFill>
            <w14:solidFill>
              <w14:schemeClr w14:val="tx1"/>
            </w14:solidFill>
          </w14:textFill>
        </w:rPr>
        <w:t>1</w:t>
      </w:r>
      <w:r>
        <w:rPr>
          <w:rFonts w:hint="eastAsia" w:ascii="宋体" w:hAnsi="宋体" w:eastAsia="宋体" w:cs="宋体"/>
          <w:color w:val="000000" w:themeColor="text1"/>
          <w:kern w:val="0"/>
          <w:sz w:val="24"/>
          <w:szCs w:val="24"/>
          <w:lang w:val="en-US" w:eastAsia="zh-CN"/>
          <w14:textFill>
            <w14:solidFill>
              <w14:schemeClr w14:val="tx1"/>
            </w14:solidFill>
          </w14:textFill>
        </w:rPr>
        <w:t>9</w:t>
      </w:r>
      <w:r>
        <w:rPr>
          <w:rFonts w:hint="eastAsia" w:ascii="宋体" w:hAnsi="宋体" w:eastAsia="宋体" w:cs="宋体"/>
          <w:color w:val="000000" w:themeColor="text1"/>
          <w:kern w:val="0"/>
          <w:sz w:val="24"/>
          <w:szCs w:val="24"/>
          <w14:textFill>
            <w14:solidFill>
              <w14:schemeClr w14:val="tx1"/>
            </w14:solidFill>
          </w14:textFill>
        </w:rPr>
        <w:t>家、养</w:t>
      </w:r>
      <w:r>
        <w:rPr>
          <w:rFonts w:hint="eastAsia" w:ascii="宋体" w:hAnsi="宋体" w:eastAsia="宋体" w:cs="宋体"/>
          <w:color w:val="000000" w:themeColor="text1"/>
          <w:kern w:val="0"/>
          <w:sz w:val="24"/>
          <w:szCs w:val="24"/>
          <w:lang w:val="en-US" w:eastAsia="zh-CN"/>
          <w14:textFill>
            <w14:solidFill>
              <w14:schemeClr w14:val="tx1"/>
            </w14:solidFill>
          </w14:textFill>
        </w:rPr>
        <w:t>猪</w:t>
      </w:r>
      <w:r>
        <w:rPr>
          <w:rFonts w:hint="eastAsia" w:ascii="宋体" w:hAnsi="宋体" w:eastAsia="宋体" w:cs="宋体"/>
          <w:color w:val="000000" w:themeColor="text1"/>
          <w:kern w:val="0"/>
          <w:sz w:val="24"/>
          <w:szCs w:val="24"/>
          <w14:textFill>
            <w14:solidFill>
              <w14:schemeClr w14:val="tx1"/>
            </w14:solidFill>
          </w14:textFill>
        </w:rPr>
        <w:t>场（户）</w:t>
      </w:r>
      <w:r>
        <w:rPr>
          <w:rFonts w:hint="eastAsia" w:ascii="宋体" w:hAnsi="宋体" w:eastAsia="宋体" w:cs="宋体"/>
          <w:color w:val="000000" w:themeColor="text1"/>
          <w:kern w:val="0"/>
          <w:sz w:val="24"/>
          <w:szCs w:val="24"/>
          <w:lang w:val="en-US" w:eastAsia="zh-CN"/>
          <w14:textFill>
            <w14:solidFill>
              <w14:schemeClr w14:val="tx1"/>
            </w14:solidFill>
          </w14:textFill>
        </w:rPr>
        <w:t>28</w:t>
      </w:r>
      <w:r>
        <w:rPr>
          <w:rFonts w:hint="eastAsia" w:ascii="宋体" w:hAnsi="宋体" w:eastAsia="宋体" w:cs="宋体"/>
          <w:color w:val="000000" w:themeColor="text1"/>
          <w:kern w:val="0"/>
          <w:sz w:val="24"/>
          <w:szCs w:val="24"/>
          <w14:textFill>
            <w14:solidFill>
              <w14:schemeClr w14:val="tx1"/>
            </w14:solidFill>
          </w14:textFill>
        </w:rPr>
        <w:t>家，基本覆盖了长春市各县（市）区，掌握了</w:t>
      </w:r>
      <w:r>
        <w:rPr>
          <w:rFonts w:hint="eastAsia" w:ascii="宋体" w:hAnsi="宋体" w:eastAsia="宋体" w:cs="宋体"/>
          <w:color w:val="000000" w:themeColor="text1"/>
          <w:kern w:val="0"/>
          <w:sz w:val="24"/>
          <w:szCs w:val="24"/>
          <w:lang w:val="en-US" w:eastAsia="zh-CN"/>
          <w14:textFill>
            <w14:solidFill>
              <w14:schemeClr w14:val="tx1"/>
            </w14:solidFill>
          </w14:textFill>
        </w:rPr>
        <w:t>生猪饲养管理、疫病防控、粪污处理</w:t>
      </w:r>
      <w:r>
        <w:rPr>
          <w:rFonts w:hint="eastAsia" w:ascii="宋体" w:hAnsi="宋体" w:eastAsia="宋体" w:cs="宋体"/>
          <w:color w:val="000000" w:themeColor="text1"/>
          <w:kern w:val="0"/>
          <w:sz w:val="24"/>
          <w:szCs w:val="24"/>
          <w14:textFill>
            <w14:solidFill>
              <w14:schemeClr w14:val="tx1"/>
            </w14:solidFill>
          </w14:textFill>
        </w:rPr>
        <w:t>等情况。以《中华人民共和国畜牧法》和《中华人民共和国动物防疫法》为基准，对照</w:t>
      </w:r>
      <w:r>
        <w:rPr>
          <w:rFonts w:hint="eastAsia" w:ascii="宋体" w:hAnsi="宋体" w:eastAsia="宋体" w:cs="宋体"/>
          <w:color w:val="000000" w:themeColor="text1"/>
          <w:kern w:val="0"/>
          <w:sz w:val="24"/>
          <w:szCs w:val="24"/>
          <w:highlight w:val="none"/>
          <w14:textFill>
            <w14:solidFill>
              <w14:schemeClr w14:val="tx1"/>
            </w14:solidFill>
          </w14:textFill>
        </w:rPr>
        <w:t>NY/T 2661-2014标准化养殖场 生猪等标准，结合长春市</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发酵床饲养生长猪</w:t>
      </w:r>
      <w:r>
        <w:rPr>
          <w:rFonts w:hint="eastAsia" w:ascii="宋体" w:hAnsi="宋体" w:eastAsia="宋体" w:cs="宋体"/>
          <w:color w:val="000000" w:themeColor="text1"/>
          <w:kern w:val="0"/>
          <w:sz w:val="24"/>
          <w:szCs w:val="24"/>
          <w:highlight w:val="none"/>
          <w14:textFill>
            <w14:solidFill>
              <w14:schemeClr w14:val="tx1"/>
            </w14:solidFill>
          </w14:textFill>
        </w:rPr>
        <w:t>实际情况进行分析研究，制定了本标准主要章节内</w:t>
      </w:r>
      <w:r>
        <w:rPr>
          <w:rFonts w:hint="eastAsia" w:ascii="宋体" w:hAnsi="宋体" w:eastAsia="宋体" w:cs="宋体"/>
          <w:color w:val="000000" w:themeColor="text1"/>
          <w:kern w:val="0"/>
          <w:sz w:val="24"/>
          <w:szCs w:val="24"/>
          <w14:textFill>
            <w14:solidFill>
              <w14:schemeClr w14:val="tx1"/>
            </w14:solidFill>
          </w14:textFill>
        </w:rPr>
        <w:t>容，包括术语和定义、</w:t>
      </w:r>
      <w:r>
        <w:rPr>
          <w:rFonts w:hint="eastAsia" w:ascii="宋体" w:hAnsi="宋体" w:eastAsia="宋体" w:cs="宋体"/>
          <w:color w:val="000000" w:themeColor="text1"/>
          <w:kern w:val="0"/>
          <w:sz w:val="24"/>
          <w:szCs w:val="24"/>
          <w:lang w:val="en-US" w:eastAsia="zh-CN"/>
          <w14:textFill>
            <w14:solidFill>
              <w14:schemeClr w14:val="tx1"/>
            </w14:solidFill>
          </w14:textFill>
        </w:rPr>
        <w:t>场</w:t>
      </w:r>
      <w:r>
        <w:rPr>
          <w:rFonts w:hint="eastAsia" w:ascii="宋体" w:hAnsi="宋体" w:eastAsia="宋体" w:cs="宋体"/>
          <w:color w:val="000000" w:themeColor="text1"/>
          <w:kern w:val="0"/>
          <w:sz w:val="24"/>
          <w:szCs w:val="24"/>
          <w14:textFill>
            <w14:solidFill>
              <w14:schemeClr w14:val="tx1"/>
            </w14:solidFill>
          </w14:textFill>
        </w:rPr>
        <w:t>地选择、猪舍</w:t>
      </w:r>
      <w:r>
        <w:rPr>
          <w:rFonts w:hint="eastAsia" w:ascii="宋体" w:hAnsi="宋体" w:eastAsia="宋体" w:cs="宋体"/>
          <w:color w:val="000000" w:themeColor="text1"/>
          <w:kern w:val="0"/>
          <w:sz w:val="24"/>
          <w:szCs w:val="24"/>
          <w:lang w:val="en-US" w:eastAsia="zh-CN"/>
          <w14:textFill>
            <w14:solidFill>
              <w14:schemeClr w14:val="tx1"/>
            </w14:solidFill>
          </w14:textFill>
        </w:rPr>
        <w:t>布局</w:t>
      </w:r>
      <w:r>
        <w:rPr>
          <w:rFonts w:hint="eastAsia" w:ascii="宋体" w:hAnsi="宋体" w:eastAsia="宋体" w:cs="宋体"/>
          <w:color w:val="000000" w:themeColor="text1"/>
          <w:kern w:val="0"/>
          <w:sz w:val="24"/>
          <w:szCs w:val="24"/>
          <w14:textFill>
            <w14:solidFill>
              <w14:schemeClr w14:val="tx1"/>
            </w14:solidFill>
          </w14:textFill>
        </w:rPr>
        <w:t>、发酵床选择、发酵床制作、垫料管理和养殖管理等。</w:t>
      </w:r>
    </w:p>
    <w:p w14:paraId="033FB01A">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3</w:t>
      </w:r>
      <w:r>
        <w:rPr>
          <w:rFonts w:hint="eastAsia" w:ascii="宋体" w:hAnsi="宋体" w:eastAsia="宋体" w:cs="宋体"/>
          <w:color w:val="000000" w:themeColor="text1"/>
          <w:kern w:val="0"/>
          <w:sz w:val="24"/>
          <w:szCs w:val="24"/>
          <w:lang w:val="en-US" w:eastAsia="zh-CN"/>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术语和定义</w:t>
      </w:r>
    </w:p>
    <w:p w14:paraId="410FAD7E">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根据德惠市志川生猪养殖专业合作社、吉林普天猪场等养猪场实际应用情况，对垫料和发酵床进行规定。</w:t>
      </w:r>
    </w:p>
    <w:p w14:paraId="4D50DDD9">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color w:val="000000"/>
          <w:kern w:val="0"/>
          <w:sz w:val="24"/>
          <w:szCs w:val="24"/>
          <w:lang w:val="en-US"/>
        </w:rPr>
      </w:pPr>
      <w:r>
        <w:rPr>
          <w:rFonts w:hint="eastAsia" w:ascii="宋体" w:hAnsi="宋体" w:eastAsia="宋体" w:cs="宋体"/>
          <w:color w:val="000000"/>
          <w:kern w:val="0"/>
          <w:sz w:val="24"/>
          <w:szCs w:val="24"/>
        </w:rPr>
        <w:t>4</w:t>
      </w:r>
      <w:r>
        <w:rPr>
          <w:rFonts w:hint="eastAsia" w:ascii="宋体" w:hAnsi="宋体" w:eastAsia="宋体" w:cs="宋体"/>
          <w:color w:val="000000"/>
          <w:kern w:val="0"/>
          <w:sz w:val="24"/>
          <w:szCs w:val="24"/>
          <w:lang w:val="en-US" w:eastAsia="zh-CN"/>
        </w:rPr>
        <w:t xml:space="preserve"> 场地选择</w:t>
      </w:r>
    </w:p>
    <w:p w14:paraId="6B048E36">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themeColor="text1"/>
          <w:kern w:val="0"/>
          <w:sz w:val="24"/>
          <w:szCs w:val="24"/>
          <w:lang w:eastAsia="zh-CN"/>
          <w14:textFill>
            <w14:solidFill>
              <w14:schemeClr w14:val="tx1"/>
            </w14:solidFill>
          </w14:textFill>
        </w:rPr>
        <w:t>根据猪场的性质、规模和任务，考虑场地的地形、地势、水源、土壤、当地气候等自然条件，同时考虑与周围工厂、居民点及其他畜禽场的距离、猪场粪污处理能力等社会条件。</w:t>
      </w:r>
      <w:r>
        <w:rPr>
          <w:rFonts w:hint="eastAsia" w:ascii="宋体" w:hAnsi="宋体" w:eastAsia="宋体" w:cs="宋体"/>
          <w:color w:val="000000" w:themeColor="text1"/>
          <w:kern w:val="0"/>
          <w:sz w:val="24"/>
          <w:szCs w:val="24"/>
          <w:lang w:val="en-US" w:eastAsia="zh-CN"/>
          <w14:textFill>
            <w14:solidFill>
              <w14:schemeClr w14:val="tx1"/>
            </w14:solidFill>
          </w14:textFill>
        </w:rPr>
        <w:t>在符合国家和地方政府法律法规要求并满足动物防疫的条件下，以</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GB/T 17824.1-2022 规模猪场建设中第4章 场地选择</w:t>
      </w:r>
      <w:r>
        <w:rPr>
          <w:rFonts w:hint="eastAsia" w:ascii="宋体" w:hAnsi="宋体" w:eastAsia="宋体" w:cs="宋体"/>
          <w:color w:val="000000" w:themeColor="text1"/>
          <w:kern w:val="0"/>
          <w:sz w:val="24"/>
          <w:szCs w:val="24"/>
          <w14:textFill>
            <w14:solidFill>
              <w14:schemeClr w14:val="tx1"/>
            </w14:solidFill>
          </w14:textFill>
        </w:rPr>
        <w:t>为基准，</w:t>
      </w:r>
      <w:r>
        <w:rPr>
          <w:rFonts w:hint="eastAsia" w:ascii="宋体" w:hAnsi="宋体" w:eastAsia="宋体" w:cs="宋体"/>
          <w:color w:val="000000"/>
          <w:kern w:val="0"/>
          <w:sz w:val="24"/>
          <w:szCs w:val="24"/>
        </w:rPr>
        <w:t>对</w:t>
      </w:r>
      <w:r>
        <w:rPr>
          <w:rFonts w:hint="eastAsia" w:ascii="宋体" w:hAnsi="宋体" w:eastAsia="宋体" w:cs="宋体"/>
          <w:color w:val="000000"/>
          <w:kern w:val="0"/>
          <w:sz w:val="24"/>
          <w:szCs w:val="24"/>
          <w:lang w:val="en-US" w:eastAsia="zh-CN"/>
        </w:rPr>
        <w:t>北方地区发酵床饲养生猪</w:t>
      </w:r>
      <w:r>
        <w:rPr>
          <w:rFonts w:hint="eastAsia" w:ascii="宋体" w:hAnsi="宋体" w:eastAsia="宋体" w:cs="宋体"/>
          <w:color w:val="000000"/>
          <w:kern w:val="0"/>
          <w:sz w:val="24"/>
          <w:szCs w:val="24"/>
        </w:rPr>
        <w:t>的</w:t>
      </w:r>
      <w:r>
        <w:rPr>
          <w:rFonts w:hint="eastAsia" w:ascii="宋体" w:hAnsi="宋体" w:eastAsia="宋体" w:cs="宋体"/>
          <w:color w:val="000000"/>
          <w:kern w:val="0"/>
          <w:sz w:val="24"/>
          <w:szCs w:val="24"/>
          <w:lang w:val="en-US" w:eastAsia="zh-CN"/>
        </w:rPr>
        <w:t>场地选择</w:t>
      </w:r>
      <w:r>
        <w:rPr>
          <w:rFonts w:hint="eastAsia" w:ascii="宋体" w:hAnsi="宋体" w:eastAsia="宋体" w:cs="宋体"/>
          <w:color w:val="000000"/>
          <w:kern w:val="0"/>
          <w:sz w:val="24"/>
          <w:szCs w:val="24"/>
        </w:rPr>
        <w:t>进行了规范。</w:t>
      </w:r>
    </w:p>
    <w:p w14:paraId="37DD27AE">
      <w:pPr>
        <w:pStyle w:val="22"/>
        <w:keepNext w:val="0"/>
        <w:keepLines w:val="0"/>
        <w:pageBreakBefore w:val="0"/>
        <w:kinsoku/>
        <w:wordWrap/>
        <w:overflowPunct/>
        <w:topLinePunct w:val="0"/>
        <w:bidi w:val="0"/>
        <w:snapToGrid/>
        <w:spacing w:line="440" w:lineRule="exac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 xml:space="preserve">5 </w:t>
      </w:r>
      <w:r>
        <w:rPr>
          <w:rFonts w:hint="eastAsia" w:ascii="宋体" w:hAnsi="宋体" w:eastAsia="宋体" w:cs="宋体"/>
          <w:color w:val="000000"/>
          <w:sz w:val="24"/>
          <w:szCs w:val="24"/>
          <w:lang w:val="en-US" w:eastAsia="zh-CN"/>
        </w:rPr>
        <w:t>猪舍布局</w:t>
      </w:r>
    </w:p>
    <w:p w14:paraId="61B9A20F">
      <w:pPr>
        <w:pStyle w:val="22"/>
        <w:keepNext w:val="0"/>
        <w:keepLines w:val="0"/>
        <w:pageBreakBefore w:val="0"/>
        <w:kinsoku/>
        <w:wordWrap/>
        <w:overflowPunct/>
        <w:topLinePunct w:val="0"/>
        <w:bidi w:val="0"/>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color w:val="000000"/>
          <w:sz w:val="24"/>
          <w:szCs w:val="24"/>
          <w:lang w:val="en-US" w:eastAsia="zh-CN"/>
        </w:rPr>
        <w:t>由于北方地区气候寒冷，猪舍在布局方面既要保证正常通风，又要考虑保温保暖，以确保猪只健康。本标准环境参数及管理以GB/T 17824.3-2008 规模猪场环境参数及环境管理的相关规定为要求，在确保自然通风的前提下，增设</w:t>
      </w:r>
      <w:r>
        <w:rPr>
          <w:rFonts w:hint="eastAsia" w:ascii="宋体" w:hAnsi="宋体" w:eastAsia="宋体" w:cs="宋体"/>
          <w:sz w:val="24"/>
          <w:szCs w:val="24"/>
          <w:lang w:val="en-US" w:eastAsia="zh-CN"/>
        </w:rPr>
        <w:t>通风设备和降温设备，以对温度和湿度进行人为控制。并且，为防止猪只饮水时遗漏浸泡发酵床垫料，对食槽和饮水器进行了规范。猪舍屋顶、卷帘等均选用保温隔热材料，以确保冬季取暖。本章节所涉及的相关数据均为前期试验所得，并得到了多家养猪场和科研院所的一致性认可。</w:t>
      </w:r>
    </w:p>
    <w:p w14:paraId="5B9E67A4">
      <w:pPr>
        <w:pStyle w:val="22"/>
        <w:keepNext w:val="0"/>
        <w:keepLines w:val="0"/>
        <w:pageBreakBefore w:val="0"/>
        <w:kinsoku/>
        <w:wordWrap/>
        <w:overflowPunct/>
        <w:topLinePunct w:val="0"/>
        <w:bidi w:val="0"/>
        <w:snapToGrid/>
        <w:spacing w:line="440" w:lineRule="exact"/>
        <w:textAlignment w:val="auto"/>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6</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发酵床选择</w:t>
      </w:r>
    </w:p>
    <w:p w14:paraId="7F9DDC9C">
      <w:pPr>
        <w:pStyle w:val="22"/>
        <w:keepNext w:val="0"/>
        <w:keepLines w:val="0"/>
        <w:pageBreakBefore w:val="0"/>
        <w:kinsoku/>
        <w:wordWrap/>
        <w:overflowPunct/>
        <w:topLinePunct w:val="0"/>
        <w:bidi w:val="0"/>
        <w:snapToGrid/>
        <w:spacing w:line="440" w:lineRule="exac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发酵床可分为地上式、地下式和半地下式（也称半地上式）三种，并且，按照生物发酵床是否提早发酵以及在含水量方面的区别，可将生物发酵床养猪技术分为干撒式和湿发酵（也称湿法、湿发式）两种。起草人员在前期走访调研与对比试验中发现，半地下式湿发酵适用于北方地区，并被广泛应用。因此，</w:t>
      </w:r>
      <w:r>
        <w:rPr>
          <w:rFonts w:hint="eastAsia" w:ascii="宋体" w:hAnsi="宋体" w:eastAsia="宋体" w:cs="宋体"/>
          <w:sz w:val="24"/>
          <w:szCs w:val="24"/>
        </w:rPr>
        <w:t>在</w:t>
      </w:r>
      <w:r>
        <w:rPr>
          <w:rFonts w:hint="eastAsia" w:ascii="宋体" w:hAnsi="宋体" w:eastAsia="宋体" w:cs="宋体"/>
          <w:color w:val="000000"/>
          <w:sz w:val="24"/>
          <w:szCs w:val="24"/>
        </w:rPr>
        <w:t>与专家对数据</w:t>
      </w:r>
      <w:r>
        <w:rPr>
          <w:rFonts w:hint="eastAsia" w:ascii="宋体" w:hAnsi="宋体" w:eastAsia="宋体" w:cs="宋体"/>
          <w:color w:val="000000"/>
          <w:sz w:val="24"/>
          <w:szCs w:val="24"/>
          <w:lang w:val="en-US" w:eastAsia="zh-CN"/>
        </w:rPr>
        <w:t>结果实用</w:t>
      </w:r>
      <w:r>
        <w:rPr>
          <w:rFonts w:hint="eastAsia" w:ascii="宋体" w:hAnsi="宋体" w:eastAsia="宋体" w:cs="宋体"/>
          <w:color w:val="000000"/>
          <w:sz w:val="24"/>
          <w:szCs w:val="24"/>
        </w:rPr>
        <w:t>性进行了认真研讨后，对半地下式湿发酵</w:t>
      </w:r>
      <w:r>
        <w:rPr>
          <w:rFonts w:hint="eastAsia" w:ascii="宋体" w:hAnsi="宋体" w:eastAsia="宋体" w:cs="宋体"/>
          <w:color w:val="000000"/>
          <w:sz w:val="24"/>
          <w:szCs w:val="24"/>
          <w:lang w:val="en-US" w:eastAsia="zh-CN"/>
        </w:rPr>
        <w:t>发酵床</w:t>
      </w:r>
      <w:r>
        <w:rPr>
          <w:rFonts w:hint="eastAsia" w:ascii="宋体" w:hAnsi="宋体" w:eastAsia="宋体" w:cs="宋体"/>
          <w:color w:val="000000"/>
          <w:sz w:val="24"/>
          <w:szCs w:val="24"/>
        </w:rPr>
        <w:t>进行了规范</w:t>
      </w:r>
      <w:r>
        <w:rPr>
          <w:rFonts w:hint="eastAsia" w:ascii="宋体" w:hAnsi="宋体" w:eastAsia="宋体" w:cs="宋体"/>
          <w:color w:val="000000"/>
          <w:sz w:val="24"/>
          <w:szCs w:val="24"/>
          <w:lang w:eastAsia="zh-CN"/>
        </w:rPr>
        <w:t>。</w:t>
      </w:r>
    </w:p>
    <w:p w14:paraId="1D67295A">
      <w:pPr>
        <w:pStyle w:val="22"/>
        <w:keepNext w:val="0"/>
        <w:keepLines w:val="0"/>
        <w:pageBreakBefore w:val="0"/>
        <w:kinsoku/>
        <w:wordWrap/>
        <w:overflowPunct/>
        <w:topLinePunct w:val="0"/>
        <w:bidi w:val="0"/>
        <w:snapToGrid/>
        <w:spacing w:line="44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发酵床制作</w:t>
      </w:r>
    </w:p>
    <w:p w14:paraId="38D154A6">
      <w:pPr>
        <w:pStyle w:val="22"/>
        <w:keepNext w:val="0"/>
        <w:keepLines w:val="0"/>
        <w:pageBreakBefore w:val="0"/>
        <w:kinsoku/>
        <w:wordWrap/>
        <w:overflowPunct/>
        <w:topLinePunct w:val="0"/>
        <w:bidi w:val="0"/>
        <w:snapToGrid/>
        <w:spacing w:line="44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发酵床制作作为发酵床养猪的关键步</w:t>
      </w:r>
      <w:r>
        <w:rPr>
          <w:rFonts w:hint="eastAsia" w:ascii="宋体" w:hAnsi="宋体" w:eastAsia="宋体" w:cs="宋体"/>
          <w:color w:val="000000"/>
          <w:sz w:val="24"/>
          <w:szCs w:val="24"/>
          <w:highlight w:val="none"/>
          <w:lang w:val="en-US" w:eastAsia="zh-CN"/>
        </w:rPr>
        <w:t>骤，在保证粪污完全消纳、分解、不外排的同时，还要保证猪群能在发酵床上正常活动与生长。参考</w:t>
      </w:r>
      <w:r>
        <w:rPr>
          <w:rFonts w:hint="eastAsia" w:ascii="宋体" w:hAnsi="宋体" w:eastAsia="宋体" w:cs="宋体"/>
          <w:color w:val="000000"/>
          <w:sz w:val="24"/>
          <w:szCs w:val="24"/>
          <w:highlight w:val="none"/>
        </w:rPr>
        <w:t>《日本零排放发酵床技术手册》</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lang w:val="en-US" w:eastAsia="zh-CN"/>
        </w:rPr>
        <w:t>结合我国北方区域特点，</w:t>
      </w:r>
      <w:r>
        <w:rPr>
          <w:rFonts w:hint="eastAsia" w:ascii="宋体" w:hAnsi="宋体" w:eastAsia="宋体" w:cs="宋体"/>
          <w:color w:val="000000"/>
          <w:sz w:val="24"/>
          <w:szCs w:val="24"/>
        </w:rPr>
        <w:t>综合</w:t>
      </w:r>
      <w:r>
        <w:rPr>
          <w:rFonts w:hint="eastAsia" w:ascii="宋体" w:hAnsi="宋体" w:eastAsia="宋体" w:cs="宋体"/>
          <w:color w:val="000000"/>
          <w:sz w:val="24"/>
          <w:szCs w:val="24"/>
          <w:lang w:val="en-US" w:eastAsia="zh-CN"/>
        </w:rPr>
        <w:t>养猪实际和前期发酵床试验数据，</w:t>
      </w:r>
      <w:r>
        <w:rPr>
          <w:rFonts w:hint="eastAsia" w:ascii="宋体" w:hAnsi="宋体" w:eastAsia="宋体" w:cs="宋体"/>
          <w:color w:val="000000"/>
          <w:sz w:val="24"/>
          <w:szCs w:val="24"/>
        </w:rPr>
        <w:t>总结归纳</w:t>
      </w:r>
      <w:r>
        <w:rPr>
          <w:rFonts w:hint="eastAsia" w:ascii="宋体" w:hAnsi="宋体" w:eastAsia="宋体" w:cs="宋体"/>
          <w:color w:val="000000"/>
          <w:sz w:val="24"/>
          <w:szCs w:val="24"/>
          <w:lang w:eastAsia="zh-CN"/>
        </w:rPr>
        <w:t>了</w:t>
      </w:r>
      <w:r>
        <w:rPr>
          <w:rFonts w:hint="eastAsia" w:ascii="宋体" w:hAnsi="宋体" w:eastAsia="宋体" w:cs="宋体"/>
          <w:color w:val="000000"/>
          <w:sz w:val="24"/>
          <w:szCs w:val="24"/>
        </w:rPr>
        <w:t>包括</w:t>
      </w:r>
      <w:r>
        <w:rPr>
          <w:rFonts w:hint="eastAsia" w:ascii="宋体" w:hAnsi="宋体" w:eastAsia="宋体" w:cs="宋体"/>
          <w:color w:val="000000"/>
          <w:sz w:val="24"/>
          <w:szCs w:val="24"/>
          <w:lang w:val="en-US" w:eastAsia="zh-CN"/>
        </w:rPr>
        <w:t>制作原料、菌剂、合格标准、菌料补充、菌床更换在内</w:t>
      </w:r>
      <w:r>
        <w:rPr>
          <w:rFonts w:hint="eastAsia" w:ascii="宋体" w:hAnsi="宋体" w:eastAsia="宋体" w:cs="宋体"/>
          <w:color w:val="000000"/>
          <w:sz w:val="24"/>
          <w:szCs w:val="24"/>
        </w:rPr>
        <w:t>的</w:t>
      </w:r>
      <w:r>
        <w:rPr>
          <w:rFonts w:hint="eastAsia" w:ascii="宋体" w:hAnsi="宋体" w:eastAsia="宋体" w:cs="宋体"/>
          <w:color w:val="000000"/>
          <w:sz w:val="24"/>
          <w:szCs w:val="24"/>
          <w:lang w:val="en-US" w:eastAsia="zh-CN"/>
        </w:rPr>
        <w:t>技术要点</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并对制作步骤和饲养密度进行了</w:t>
      </w:r>
      <w:r>
        <w:rPr>
          <w:rFonts w:hint="eastAsia" w:ascii="宋体" w:hAnsi="宋体" w:eastAsia="宋体" w:cs="宋体"/>
          <w:color w:val="000000"/>
          <w:sz w:val="24"/>
          <w:szCs w:val="24"/>
        </w:rPr>
        <w:t>规范</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以期达到发酵床养猪“无污染、零排放、省时、促生长”的标准</w:t>
      </w:r>
      <w:r>
        <w:rPr>
          <w:rFonts w:hint="eastAsia" w:ascii="宋体" w:hAnsi="宋体" w:eastAsia="宋体" w:cs="宋体"/>
          <w:color w:val="000000"/>
          <w:sz w:val="24"/>
          <w:szCs w:val="24"/>
        </w:rPr>
        <w:t>。</w:t>
      </w:r>
    </w:p>
    <w:p w14:paraId="3317104E">
      <w:pPr>
        <w:pStyle w:val="22"/>
        <w:keepNext w:val="0"/>
        <w:keepLines w:val="0"/>
        <w:pageBreakBefore w:val="0"/>
        <w:kinsoku/>
        <w:wordWrap/>
        <w:overflowPunct/>
        <w:topLinePunct w:val="0"/>
        <w:bidi w:val="0"/>
        <w:snapToGrid/>
        <w:spacing w:line="44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8</w:t>
      </w:r>
      <w:r>
        <w:rPr>
          <w:rFonts w:hint="eastAsia" w:ascii="宋体" w:hAnsi="宋体" w:eastAsia="宋体" w:cs="宋体"/>
          <w:color w:val="000000"/>
          <w:sz w:val="24"/>
          <w:szCs w:val="24"/>
        </w:rPr>
        <w:t xml:space="preserve"> 垫料管理</w:t>
      </w:r>
    </w:p>
    <w:p w14:paraId="267D3E78">
      <w:pPr>
        <w:pStyle w:val="22"/>
        <w:keepNext w:val="0"/>
        <w:keepLines w:val="0"/>
        <w:pageBreakBefore w:val="0"/>
        <w:kinsoku/>
        <w:wordWrap/>
        <w:overflowPunct/>
        <w:topLinePunct w:val="0"/>
        <w:bidi w:val="0"/>
        <w:snapToGrid/>
        <w:spacing w:line="440" w:lineRule="exact"/>
        <w:textAlignment w:val="auto"/>
        <w:rPr>
          <w:rFonts w:hint="eastAsia" w:ascii="宋体" w:hAnsi="宋体" w:eastAsia="宋体" w:cs="宋体"/>
          <w:sz w:val="24"/>
          <w:szCs w:val="24"/>
        </w:rPr>
      </w:pPr>
      <w:r>
        <w:rPr>
          <w:rFonts w:hint="eastAsia" w:ascii="宋体" w:hAnsi="宋体" w:eastAsia="宋体" w:cs="宋体"/>
          <w:color w:val="000000"/>
          <w:sz w:val="24"/>
          <w:szCs w:val="24"/>
          <w:lang w:val="en-US" w:eastAsia="zh-CN"/>
        </w:rPr>
        <w:t>发酵床垫料具有吸附猪群粪污、为粪污生物分解转化提供介质与部分养分的功能，直接关系到发酵床养猪成功与否。在前期走访调研工作基础上，起草人员对垫料日常管理、进猪前垫料管理、出栏后垫料管理以及饲养周期结束时垫料管理数据进行了收集整理，</w:t>
      </w:r>
      <w:r>
        <w:rPr>
          <w:rFonts w:hint="eastAsia" w:ascii="宋体" w:hAnsi="宋体" w:eastAsia="宋体" w:cs="宋体"/>
          <w:sz w:val="24"/>
          <w:szCs w:val="24"/>
        </w:rPr>
        <w:t>在</w:t>
      </w:r>
      <w:r>
        <w:rPr>
          <w:rFonts w:hint="eastAsia" w:ascii="宋体" w:hAnsi="宋体" w:eastAsia="宋体" w:cs="宋体"/>
          <w:color w:val="000000"/>
          <w:sz w:val="24"/>
          <w:szCs w:val="24"/>
        </w:rPr>
        <w:t>与专家对数据</w:t>
      </w:r>
      <w:r>
        <w:rPr>
          <w:rFonts w:hint="eastAsia" w:ascii="宋体" w:hAnsi="宋体" w:eastAsia="宋体" w:cs="宋体"/>
          <w:color w:val="000000"/>
          <w:sz w:val="24"/>
          <w:szCs w:val="24"/>
          <w:lang w:val="en-US" w:eastAsia="zh-CN"/>
        </w:rPr>
        <w:t>可操作</w:t>
      </w:r>
      <w:r>
        <w:rPr>
          <w:rFonts w:hint="eastAsia" w:ascii="宋体" w:hAnsi="宋体" w:eastAsia="宋体" w:cs="宋体"/>
          <w:color w:val="000000"/>
          <w:sz w:val="24"/>
          <w:szCs w:val="24"/>
        </w:rPr>
        <w:t>性进行了认真研讨后，对</w:t>
      </w:r>
      <w:r>
        <w:rPr>
          <w:rFonts w:hint="eastAsia" w:ascii="宋体" w:hAnsi="宋体" w:eastAsia="宋体" w:cs="宋体"/>
          <w:color w:val="000000"/>
          <w:sz w:val="24"/>
          <w:szCs w:val="24"/>
          <w:lang w:val="en-US" w:eastAsia="zh-CN"/>
        </w:rPr>
        <w:t>发酵床饲养生长猪的垫料管理</w:t>
      </w:r>
      <w:r>
        <w:rPr>
          <w:rFonts w:hint="eastAsia" w:ascii="宋体" w:hAnsi="宋体" w:eastAsia="宋体" w:cs="宋体"/>
          <w:color w:val="000000"/>
          <w:sz w:val="24"/>
          <w:szCs w:val="24"/>
        </w:rPr>
        <w:t>进行了规范。</w:t>
      </w:r>
    </w:p>
    <w:p w14:paraId="779A457E">
      <w:pPr>
        <w:pStyle w:val="22"/>
        <w:keepNext w:val="0"/>
        <w:keepLines w:val="0"/>
        <w:pageBreakBefore w:val="0"/>
        <w:kinsoku/>
        <w:wordWrap/>
        <w:overflowPunct/>
        <w:topLinePunct w:val="0"/>
        <w:bidi w:val="0"/>
        <w:snapToGrid/>
        <w:spacing w:line="440" w:lineRule="exact"/>
        <w:ind w:left="420" w:leftChars="200" w:firstLine="0" w:firstLineChars="0"/>
        <w:textAlignment w:val="auto"/>
        <w:rPr>
          <w:rFonts w:hint="eastAsia" w:ascii="宋体" w:hAnsi="宋体" w:eastAsia="宋体" w:cs="宋体"/>
          <w:color w:val="000000"/>
          <w:sz w:val="24"/>
          <w:szCs w:val="24"/>
          <w:lang w:val="en-US"/>
        </w:rPr>
      </w:pPr>
      <w:r>
        <w:rPr>
          <w:rFonts w:hint="eastAsia" w:ascii="宋体" w:hAnsi="宋体" w:eastAsia="宋体" w:cs="宋体"/>
          <w:color w:val="000000"/>
          <w:sz w:val="24"/>
          <w:szCs w:val="24"/>
          <w:lang w:val="en-US" w:eastAsia="zh-CN"/>
        </w:rPr>
        <w:t>9 养殖管理</w:t>
      </w:r>
    </w:p>
    <w:p w14:paraId="5387A4D2">
      <w:pPr>
        <w:pStyle w:val="22"/>
        <w:keepNext w:val="0"/>
        <w:keepLines w:val="0"/>
        <w:pageBreakBefore w:val="0"/>
        <w:kinsoku/>
        <w:wordWrap/>
        <w:overflowPunct/>
        <w:topLinePunct w:val="0"/>
        <w:bidi w:val="0"/>
        <w:snapToGrid/>
        <w:spacing w:line="44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参考《养猪学（第七版）》中猪营养基本原理等章节以及《动物疫病学》中动物防疫等章节，借鉴前期饲养数据和管理经验，明确</w:t>
      </w:r>
      <w:r>
        <w:rPr>
          <w:rFonts w:hint="eastAsia" w:ascii="宋体" w:hAnsi="宋体" w:eastAsia="宋体" w:cs="宋体"/>
          <w:color w:val="000000"/>
          <w:sz w:val="24"/>
          <w:szCs w:val="24"/>
        </w:rPr>
        <w:t>了</w:t>
      </w:r>
      <w:r>
        <w:rPr>
          <w:rFonts w:hint="eastAsia" w:ascii="宋体" w:hAnsi="宋体" w:eastAsia="宋体" w:cs="宋体"/>
          <w:color w:val="000000"/>
          <w:sz w:val="24"/>
          <w:szCs w:val="24"/>
          <w:lang w:val="en-US" w:eastAsia="zh-CN"/>
        </w:rPr>
        <w:t>北方地区发酵床饲养生长猪的养殖管理</w:t>
      </w:r>
      <w:r>
        <w:rPr>
          <w:rFonts w:hint="eastAsia" w:ascii="宋体" w:hAnsi="宋体" w:eastAsia="宋体" w:cs="宋体"/>
          <w:color w:val="000000"/>
          <w:sz w:val="24"/>
          <w:szCs w:val="24"/>
        </w:rPr>
        <w:t>要求。</w:t>
      </w:r>
    </w:p>
    <w:p w14:paraId="331F08BC">
      <w:pPr>
        <w:keepNext w:val="0"/>
        <w:keepLines w:val="0"/>
        <w:pageBreakBefore w:val="0"/>
        <w:widowControl/>
        <w:kinsoku/>
        <w:wordWrap/>
        <w:overflowPunct/>
        <w:topLinePunct w:val="0"/>
        <w:bidi w:val="0"/>
        <w:snapToGrid/>
        <w:spacing w:line="440" w:lineRule="exact"/>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六、重大分歧意见的处理依据和结果</w:t>
      </w:r>
    </w:p>
    <w:p w14:paraId="0B55DD12">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针对未采纳意见，已与提出专家进行充分沟通，告知未采纳理由，并得到专家对于意见不进行采纳的认可，过程中没有重大分歧意见。</w:t>
      </w:r>
    </w:p>
    <w:p w14:paraId="266A47C8">
      <w:pPr>
        <w:keepNext w:val="0"/>
        <w:keepLines w:val="0"/>
        <w:pageBreakBefore w:val="0"/>
        <w:widowControl/>
        <w:kinsoku/>
        <w:wordWrap/>
        <w:overflowPunct/>
        <w:topLinePunct w:val="0"/>
        <w:bidi w:val="0"/>
        <w:snapToGrid/>
        <w:spacing w:line="440" w:lineRule="exact"/>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七、采用国际标准或国外先进标准的，说明采标程度，以及国内外同类标准水平的对比情况</w:t>
      </w:r>
    </w:p>
    <w:p w14:paraId="0DDBAF9D">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未采用国际或国外标准。通过联机检索，我国目前尚无相关国家标准、行业标准和地方标准。经过检索有NY/T 3048-2016 发酵床养猪技术规程、DB4106/T 85-2022 规模猪场粪污异位发酵床建设与运行规范（鹤壁市地方标准）、DB50/T 1268-2022 规模猪场异位发酵床建设与管理规范（重庆市地方标准）、DB42/T 1748-2021 猪场粪尿异位发酵床技术规范（湖北省地方标准）、DB34/T 3665-2020 规模猪场异位发酵床操作技术规程（安徽省地方标准）、DB37/T 3932—2020 异位发酵床处理猪场粪水技术规范（山东省地方标准）、DB35/T 1543-2015 微生物发酵床大栏养猪技术规范（福建省地方标准）等与本标准中的</w:t>
      </w:r>
      <w:r>
        <w:rPr>
          <w:rFonts w:hint="eastAsia" w:ascii="宋体" w:hAnsi="宋体" w:eastAsia="宋体" w:cs="宋体"/>
          <w:kern w:val="0"/>
          <w:sz w:val="24"/>
          <w:szCs w:val="24"/>
          <w:lang w:val="en-US" w:eastAsia="zh-CN"/>
        </w:rPr>
        <w:t>发酵床养猪</w:t>
      </w:r>
      <w:r>
        <w:rPr>
          <w:rFonts w:hint="eastAsia" w:ascii="宋体" w:hAnsi="宋体" w:eastAsia="宋体" w:cs="宋体"/>
          <w:kern w:val="0"/>
          <w:sz w:val="24"/>
          <w:szCs w:val="24"/>
        </w:rPr>
        <w:t>相关，但本标准</w:t>
      </w:r>
      <w:r>
        <w:rPr>
          <w:rFonts w:hint="eastAsia" w:ascii="宋体" w:hAnsi="宋体" w:eastAsia="宋体" w:cs="宋体"/>
          <w:kern w:val="0"/>
          <w:sz w:val="24"/>
          <w:szCs w:val="24"/>
          <w:lang w:val="en-US" w:eastAsia="zh-CN"/>
        </w:rPr>
        <w:t>重点</w:t>
      </w:r>
      <w:r>
        <w:rPr>
          <w:rFonts w:hint="eastAsia" w:ascii="宋体" w:hAnsi="宋体" w:eastAsia="宋体" w:cs="宋体"/>
          <w:kern w:val="0"/>
          <w:sz w:val="24"/>
          <w:szCs w:val="24"/>
        </w:rPr>
        <w:t>关注</w:t>
      </w:r>
      <w:r>
        <w:rPr>
          <w:rFonts w:hint="eastAsia" w:ascii="宋体" w:hAnsi="宋体" w:eastAsia="宋体" w:cs="宋体"/>
          <w:kern w:val="0"/>
          <w:sz w:val="24"/>
          <w:szCs w:val="24"/>
          <w:lang w:val="en-US" w:eastAsia="zh-CN"/>
        </w:rPr>
        <w:t>适用于北方寒冷地区的发酵床饲养生长猪的管理</w:t>
      </w:r>
      <w:r>
        <w:rPr>
          <w:rFonts w:hint="eastAsia" w:ascii="宋体" w:hAnsi="宋体" w:eastAsia="宋体" w:cs="宋体"/>
          <w:kern w:val="0"/>
          <w:sz w:val="24"/>
          <w:szCs w:val="24"/>
        </w:rPr>
        <w:t>，与上述标准内容侧重点不同，且长春市气候、自然条件等因素与</w:t>
      </w:r>
      <w:r>
        <w:rPr>
          <w:rFonts w:hint="eastAsia" w:ascii="宋体" w:hAnsi="宋体" w:eastAsia="宋体" w:cs="宋体"/>
          <w:kern w:val="0"/>
          <w:sz w:val="24"/>
          <w:szCs w:val="24"/>
          <w:lang w:val="en-US" w:eastAsia="zh-CN"/>
        </w:rPr>
        <w:t>上述地市</w:t>
      </w:r>
      <w:r>
        <w:rPr>
          <w:rFonts w:hint="eastAsia" w:ascii="宋体" w:hAnsi="宋体" w:eastAsia="宋体" w:cs="宋体"/>
          <w:kern w:val="0"/>
          <w:sz w:val="24"/>
          <w:szCs w:val="24"/>
        </w:rPr>
        <w:t>具有较大差别，因此亟需制定符合长春市</w:t>
      </w:r>
      <w:r>
        <w:rPr>
          <w:rFonts w:hint="eastAsia" w:ascii="宋体" w:hAnsi="宋体" w:eastAsia="宋体" w:cs="宋体"/>
          <w:kern w:val="0"/>
          <w:sz w:val="24"/>
          <w:szCs w:val="24"/>
          <w:lang w:val="en-US" w:eastAsia="zh-CN"/>
        </w:rPr>
        <w:t>生猪</w:t>
      </w:r>
      <w:r>
        <w:rPr>
          <w:rFonts w:hint="eastAsia" w:ascii="宋体" w:hAnsi="宋体" w:eastAsia="宋体" w:cs="宋体"/>
          <w:kern w:val="0"/>
          <w:sz w:val="24"/>
          <w:szCs w:val="24"/>
        </w:rPr>
        <w:t>产业</w:t>
      </w:r>
      <w:r>
        <w:rPr>
          <w:rFonts w:hint="eastAsia" w:ascii="宋体" w:hAnsi="宋体" w:eastAsia="宋体" w:cs="宋体"/>
          <w:kern w:val="0"/>
          <w:sz w:val="24"/>
          <w:szCs w:val="24"/>
          <w:lang w:val="en-US" w:eastAsia="zh-CN"/>
        </w:rPr>
        <w:t>健康、绿色、高质量</w:t>
      </w:r>
      <w:r>
        <w:rPr>
          <w:rFonts w:hint="eastAsia" w:ascii="宋体" w:hAnsi="宋体" w:eastAsia="宋体" w:cs="宋体"/>
          <w:kern w:val="0"/>
          <w:sz w:val="24"/>
          <w:szCs w:val="24"/>
        </w:rPr>
        <w:t>发展实际的</w:t>
      </w:r>
      <w:r>
        <w:rPr>
          <w:rFonts w:hint="eastAsia" w:ascii="宋体" w:hAnsi="宋体" w:eastAsia="宋体" w:cs="宋体"/>
          <w:kern w:val="0"/>
          <w:sz w:val="24"/>
          <w:szCs w:val="24"/>
          <w:lang w:val="en-US" w:eastAsia="zh-CN"/>
        </w:rPr>
        <w:t>发酵床饲养生长猪</w:t>
      </w:r>
      <w:r>
        <w:rPr>
          <w:rFonts w:hint="eastAsia" w:ascii="宋体" w:hAnsi="宋体" w:eastAsia="宋体" w:cs="宋体"/>
          <w:kern w:val="0"/>
          <w:sz w:val="24"/>
          <w:szCs w:val="24"/>
        </w:rPr>
        <w:t>地方标准。本标准在制定过程中，</w:t>
      </w:r>
      <w:r>
        <w:rPr>
          <w:rFonts w:hint="eastAsia" w:ascii="宋体" w:hAnsi="宋体" w:eastAsia="宋体" w:cs="宋体"/>
          <w:kern w:val="0"/>
          <w:sz w:val="24"/>
          <w:szCs w:val="24"/>
          <w:lang w:val="en-US" w:eastAsia="zh-CN"/>
        </w:rPr>
        <w:t>以绿色环保为前提，</w:t>
      </w:r>
      <w:r>
        <w:rPr>
          <w:rFonts w:hint="eastAsia" w:ascii="宋体" w:hAnsi="宋体" w:eastAsia="宋体" w:cs="宋体"/>
          <w:kern w:val="0"/>
          <w:sz w:val="24"/>
          <w:szCs w:val="24"/>
        </w:rPr>
        <w:t>充分考虑了</w:t>
      </w:r>
      <w:r>
        <w:rPr>
          <w:rFonts w:hint="eastAsia" w:ascii="宋体" w:hAnsi="宋体" w:eastAsia="宋体" w:cs="宋体"/>
          <w:kern w:val="0"/>
          <w:sz w:val="24"/>
          <w:szCs w:val="24"/>
          <w:lang w:val="en-US" w:eastAsia="zh-CN"/>
        </w:rPr>
        <w:t>北方地区发酵床饲养生长猪</w:t>
      </w:r>
      <w:r>
        <w:rPr>
          <w:rFonts w:hint="eastAsia" w:ascii="宋体" w:hAnsi="宋体" w:eastAsia="宋体" w:cs="宋体"/>
          <w:kern w:val="0"/>
          <w:sz w:val="24"/>
          <w:szCs w:val="24"/>
        </w:rPr>
        <w:t>实际情况及</w:t>
      </w:r>
      <w:r>
        <w:rPr>
          <w:rFonts w:hint="eastAsia" w:ascii="宋体" w:hAnsi="宋体" w:eastAsia="宋体" w:cs="宋体"/>
          <w:kern w:val="0"/>
          <w:sz w:val="24"/>
          <w:szCs w:val="24"/>
          <w:lang w:val="en-US" w:eastAsia="zh-CN"/>
        </w:rPr>
        <w:t>养殖场（户）</w:t>
      </w:r>
      <w:r>
        <w:rPr>
          <w:rFonts w:hint="eastAsia" w:ascii="宋体" w:hAnsi="宋体" w:eastAsia="宋体" w:cs="宋体"/>
          <w:kern w:val="0"/>
          <w:sz w:val="24"/>
          <w:szCs w:val="24"/>
        </w:rPr>
        <w:t>需求，标准的技术指标合理、先进，填补了</w:t>
      </w:r>
      <w:r>
        <w:rPr>
          <w:rFonts w:hint="eastAsia" w:ascii="宋体" w:hAnsi="宋体" w:eastAsia="宋体" w:cs="宋体"/>
          <w:kern w:val="0"/>
          <w:sz w:val="24"/>
          <w:szCs w:val="24"/>
          <w:lang w:val="en-US" w:eastAsia="zh-CN"/>
        </w:rPr>
        <w:t>发酵床养猪</w:t>
      </w:r>
      <w:r>
        <w:rPr>
          <w:rFonts w:hint="eastAsia" w:ascii="宋体" w:hAnsi="宋体" w:eastAsia="宋体" w:cs="宋体"/>
          <w:kern w:val="0"/>
          <w:sz w:val="24"/>
          <w:szCs w:val="24"/>
        </w:rPr>
        <w:t>标准</w:t>
      </w:r>
      <w:r>
        <w:rPr>
          <w:rFonts w:hint="eastAsia" w:ascii="宋体" w:hAnsi="宋体" w:eastAsia="宋体" w:cs="宋体"/>
          <w:kern w:val="0"/>
          <w:sz w:val="24"/>
          <w:szCs w:val="24"/>
          <w:lang w:val="en-US" w:eastAsia="zh-CN"/>
        </w:rPr>
        <w:t>在我市</w:t>
      </w:r>
      <w:r>
        <w:rPr>
          <w:rFonts w:hint="eastAsia" w:ascii="宋体" w:hAnsi="宋体" w:eastAsia="宋体" w:cs="宋体"/>
          <w:kern w:val="0"/>
          <w:sz w:val="24"/>
          <w:szCs w:val="24"/>
        </w:rPr>
        <w:t>的空白。</w:t>
      </w:r>
    </w:p>
    <w:p w14:paraId="235FE08F">
      <w:pPr>
        <w:keepNext w:val="0"/>
        <w:keepLines w:val="0"/>
        <w:pageBreakBefore w:val="0"/>
        <w:widowControl/>
        <w:numPr>
          <w:ilvl w:val="0"/>
          <w:numId w:val="5"/>
        </w:numPr>
        <w:kinsoku/>
        <w:wordWrap/>
        <w:overflowPunct/>
        <w:topLinePunct w:val="0"/>
        <w:bidi w:val="0"/>
        <w:snapToGrid/>
        <w:spacing w:line="440" w:lineRule="exact"/>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贯彻标准的措施建议</w:t>
      </w:r>
    </w:p>
    <w:p w14:paraId="7C7E9013">
      <w:pPr>
        <w:keepNext w:val="0"/>
        <w:keepLines w:val="0"/>
        <w:pageBreakBefore w:val="0"/>
        <w:widowControl/>
        <w:numPr>
          <w:ilvl w:val="0"/>
          <w:numId w:val="6"/>
        </w:numPr>
        <w:kinsoku/>
        <w:wordWrap/>
        <w:overflowPunct/>
        <w:topLinePunct w:val="0"/>
        <w:bidi w:val="0"/>
        <w:snapToGrid/>
        <w:spacing w:line="440" w:lineRule="exact"/>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技术措施</w:t>
      </w:r>
    </w:p>
    <w:p w14:paraId="363279C2">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要求</w:t>
      </w:r>
      <w:r>
        <w:rPr>
          <w:rFonts w:hint="eastAsia" w:ascii="宋体" w:hAnsi="宋体" w:eastAsia="宋体" w:cs="宋体"/>
          <w:kern w:val="0"/>
          <w:sz w:val="24"/>
          <w:szCs w:val="24"/>
          <w:lang w:val="en-US" w:eastAsia="zh-CN"/>
        </w:rPr>
        <w:t>发酵床养猪</w:t>
      </w:r>
      <w:r>
        <w:rPr>
          <w:rFonts w:hint="eastAsia" w:ascii="宋体" w:hAnsi="宋体" w:eastAsia="宋体" w:cs="宋体"/>
          <w:kern w:val="0"/>
          <w:sz w:val="24"/>
          <w:szCs w:val="24"/>
        </w:rPr>
        <w:t>相关养殖场</w:t>
      </w:r>
      <w:r>
        <w:rPr>
          <w:rFonts w:hint="eastAsia" w:ascii="宋体" w:hAnsi="宋体" w:eastAsia="宋体" w:cs="宋体"/>
          <w:kern w:val="0"/>
          <w:sz w:val="24"/>
          <w:szCs w:val="24"/>
          <w:lang w:eastAsia="zh-CN"/>
        </w:rPr>
        <w:t>（</w:t>
      </w:r>
      <w:r>
        <w:rPr>
          <w:rFonts w:hint="eastAsia" w:ascii="宋体" w:hAnsi="宋体" w:eastAsia="宋体" w:cs="宋体"/>
          <w:kern w:val="0"/>
          <w:sz w:val="24"/>
          <w:szCs w:val="24"/>
          <w:lang w:val="en-US" w:eastAsia="zh-CN"/>
        </w:rPr>
        <w:t>户</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或技术人员熟练掌握技术，熟悉相关术语。严格按照本</w:t>
      </w:r>
      <w:r>
        <w:rPr>
          <w:rFonts w:hint="eastAsia" w:ascii="宋体" w:hAnsi="宋体" w:eastAsia="宋体" w:cs="宋体"/>
          <w:kern w:val="0"/>
          <w:sz w:val="24"/>
          <w:szCs w:val="24"/>
          <w:lang w:val="en-US" w:eastAsia="zh-CN"/>
        </w:rPr>
        <w:t>文件</w:t>
      </w:r>
      <w:r>
        <w:rPr>
          <w:rFonts w:hint="eastAsia" w:ascii="宋体" w:hAnsi="宋体" w:eastAsia="宋体" w:cs="宋体"/>
          <w:kern w:val="0"/>
          <w:sz w:val="24"/>
          <w:szCs w:val="24"/>
        </w:rPr>
        <w:t>规范的</w:t>
      </w:r>
      <w:r>
        <w:rPr>
          <w:rFonts w:hint="eastAsia" w:ascii="宋体" w:hAnsi="宋体" w:eastAsia="宋体" w:cs="宋体"/>
          <w:kern w:val="0"/>
          <w:sz w:val="24"/>
          <w:szCs w:val="24"/>
          <w:lang w:val="en-US" w:eastAsia="zh-CN"/>
        </w:rPr>
        <w:t>发酵床饲养生长猪</w:t>
      </w:r>
      <w:r>
        <w:rPr>
          <w:rFonts w:hint="eastAsia" w:ascii="宋体" w:hAnsi="宋体" w:eastAsia="宋体" w:cs="宋体"/>
          <w:kern w:val="0"/>
          <w:sz w:val="24"/>
          <w:szCs w:val="24"/>
        </w:rPr>
        <w:t>技术要求进行</w:t>
      </w:r>
      <w:r>
        <w:rPr>
          <w:rFonts w:hint="eastAsia" w:ascii="宋体" w:hAnsi="宋体" w:eastAsia="宋体" w:cs="宋体"/>
          <w:kern w:val="0"/>
          <w:sz w:val="24"/>
          <w:szCs w:val="24"/>
          <w:lang w:val="en-US" w:eastAsia="zh-CN"/>
        </w:rPr>
        <w:t>标准化饲养和管理</w:t>
      </w:r>
      <w:r>
        <w:rPr>
          <w:rFonts w:hint="eastAsia" w:ascii="宋体" w:hAnsi="宋体" w:eastAsia="宋体" w:cs="宋体"/>
          <w:kern w:val="0"/>
          <w:sz w:val="24"/>
          <w:szCs w:val="24"/>
        </w:rPr>
        <w:t>。</w:t>
      </w:r>
    </w:p>
    <w:p w14:paraId="4AD63E2E">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（二）管理措施</w:t>
      </w:r>
    </w:p>
    <w:p w14:paraId="10FB6D23">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在</w:t>
      </w:r>
      <w:r>
        <w:rPr>
          <w:rFonts w:hint="eastAsia" w:ascii="宋体" w:hAnsi="宋体" w:eastAsia="宋体" w:cs="宋体"/>
          <w:kern w:val="0"/>
          <w:sz w:val="24"/>
          <w:szCs w:val="24"/>
          <w:lang w:val="en-US" w:eastAsia="zh-CN"/>
        </w:rPr>
        <w:t>发酵床养猪</w:t>
      </w:r>
      <w:r>
        <w:rPr>
          <w:rFonts w:hint="eastAsia" w:ascii="宋体" w:hAnsi="宋体" w:eastAsia="宋体" w:cs="宋体"/>
          <w:kern w:val="0"/>
          <w:sz w:val="24"/>
          <w:szCs w:val="24"/>
        </w:rPr>
        <w:t>过程中严格遵循</w:t>
      </w:r>
      <w:r>
        <w:rPr>
          <w:rFonts w:hint="eastAsia" w:ascii="宋体" w:hAnsi="宋体" w:eastAsia="宋体" w:cs="宋体"/>
          <w:kern w:val="0"/>
          <w:sz w:val="24"/>
          <w:szCs w:val="24"/>
          <w:lang w:val="en-US" w:eastAsia="zh-CN"/>
        </w:rPr>
        <w:t>本文件</w:t>
      </w:r>
      <w:r>
        <w:rPr>
          <w:rFonts w:hint="eastAsia" w:ascii="宋体" w:hAnsi="宋体" w:eastAsia="宋体" w:cs="宋体"/>
          <w:kern w:val="0"/>
          <w:sz w:val="24"/>
          <w:szCs w:val="24"/>
        </w:rPr>
        <w:t>，提高</w:t>
      </w:r>
      <w:r>
        <w:rPr>
          <w:rFonts w:hint="eastAsia" w:ascii="宋体" w:hAnsi="宋体" w:eastAsia="宋体" w:cs="宋体"/>
          <w:kern w:val="0"/>
          <w:sz w:val="24"/>
          <w:szCs w:val="24"/>
          <w:lang w:val="en-US" w:eastAsia="zh-CN"/>
        </w:rPr>
        <w:t>生态养猪</w:t>
      </w:r>
      <w:r>
        <w:rPr>
          <w:rFonts w:hint="eastAsia" w:ascii="宋体" w:hAnsi="宋体" w:eastAsia="宋体" w:cs="宋体"/>
          <w:kern w:val="0"/>
          <w:sz w:val="24"/>
          <w:szCs w:val="24"/>
        </w:rPr>
        <w:t>意识，</w:t>
      </w:r>
      <w:r>
        <w:rPr>
          <w:rFonts w:hint="eastAsia" w:ascii="宋体" w:hAnsi="宋体" w:eastAsia="宋体" w:cs="宋体"/>
          <w:kern w:val="0"/>
          <w:sz w:val="24"/>
          <w:szCs w:val="24"/>
          <w:lang w:val="en-US" w:eastAsia="zh-CN"/>
        </w:rPr>
        <w:t>确保粪尿</w:t>
      </w:r>
      <w:r>
        <w:rPr>
          <w:rFonts w:hint="eastAsia" w:ascii="宋体" w:hAnsi="宋体" w:eastAsia="宋体" w:cs="宋体"/>
          <w:kern w:val="0"/>
          <w:sz w:val="24"/>
          <w:szCs w:val="24"/>
        </w:rPr>
        <w:t>无污染</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无臭气</w:t>
      </w:r>
      <w:r>
        <w:rPr>
          <w:rFonts w:hint="eastAsia" w:ascii="宋体" w:hAnsi="宋体" w:eastAsia="宋体" w:cs="宋体"/>
          <w:kern w:val="0"/>
          <w:sz w:val="24"/>
          <w:szCs w:val="24"/>
          <w:lang w:eastAsia="zh-CN"/>
        </w:rPr>
        <w:t>、</w:t>
      </w:r>
      <w:r>
        <w:rPr>
          <w:rFonts w:hint="eastAsia" w:ascii="宋体" w:hAnsi="宋体" w:eastAsia="宋体" w:cs="宋体"/>
          <w:kern w:val="0"/>
          <w:sz w:val="24"/>
          <w:szCs w:val="24"/>
        </w:rPr>
        <w:t>零排放,彻底解决规模养猪场以及农村养殖户的</w:t>
      </w:r>
      <w:r>
        <w:rPr>
          <w:rFonts w:hint="eastAsia" w:ascii="宋体" w:hAnsi="宋体" w:eastAsia="宋体" w:cs="宋体"/>
          <w:kern w:val="0"/>
          <w:sz w:val="24"/>
          <w:szCs w:val="24"/>
          <w:lang w:val="en-US" w:eastAsia="zh-CN"/>
        </w:rPr>
        <w:t>环保问题</w:t>
      </w:r>
      <w:r>
        <w:rPr>
          <w:rFonts w:hint="eastAsia" w:ascii="宋体" w:hAnsi="宋体" w:eastAsia="宋体" w:cs="宋体"/>
          <w:kern w:val="0"/>
          <w:sz w:val="24"/>
          <w:szCs w:val="24"/>
        </w:rPr>
        <w:t>，且注意疫病防控，杜绝疫病发生。</w:t>
      </w:r>
    </w:p>
    <w:p w14:paraId="21D093F6">
      <w:pPr>
        <w:keepNext w:val="0"/>
        <w:keepLines w:val="0"/>
        <w:pageBreakBefore w:val="0"/>
        <w:widowControl/>
        <w:kinsoku/>
        <w:wordWrap/>
        <w:overflowPunct/>
        <w:topLinePunct w:val="0"/>
        <w:bidi w:val="0"/>
        <w:snapToGrid/>
        <w:spacing w:line="440" w:lineRule="exact"/>
        <w:ind w:left="420" w:left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（三）实施方案</w:t>
      </w:r>
    </w:p>
    <w:p w14:paraId="1694D0C0">
      <w:pPr>
        <w:keepNext w:val="0"/>
        <w:keepLines w:val="0"/>
        <w:pageBreakBefore w:val="0"/>
        <w:widowControl/>
        <w:kinsoku/>
        <w:wordWrap/>
        <w:overflowPunct/>
        <w:topLinePunct w:val="0"/>
        <w:bidi w:val="0"/>
        <w:snapToGrid/>
        <w:spacing w:line="440" w:lineRule="exact"/>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 xml:space="preserve"> </w:t>
      </w:r>
      <w:r>
        <w:rPr>
          <w:rFonts w:hint="eastAsia" w:ascii="宋体" w:hAnsi="宋体" w:eastAsia="宋体" w:cs="宋体"/>
          <w:kern w:val="0"/>
          <w:sz w:val="24"/>
          <w:szCs w:val="24"/>
        </w:rPr>
        <w:t>本标准自发布之日起，各</w:t>
      </w:r>
      <w:r>
        <w:rPr>
          <w:rFonts w:hint="eastAsia" w:ascii="宋体" w:hAnsi="宋体" w:eastAsia="宋体" w:cs="宋体"/>
          <w:kern w:val="0"/>
          <w:sz w:val="24"/>
          <w:szCs w:val="24"/>
          <w:lang w:val="en-US" w:eastAsia="zh-CN"/>
        </w:rPr>
        <w:t>发酵床养猪相关养猪场及</w:t>
      </w:r>
      <w:r>
        <w:rPr>
          <w:rFonts w:hint="eastAsia" w:ascii="宋体" w:hAnsi="宋体" w:eastAsia="宋体" w:cs="宋体"/>
          <w:kern w:val="0"/>
          <w:sz w:val="24"/>
          <w:szCs w:val="24"/>
        </w:rPr>
        <w:t>单位</w:t>
      </w:r>
      <w:r>
        <w:rPr>
          <w:rFonts w:hint="eastAsia" w:ascii="宋体" w:hAnsi="宋体" w:eastAsia="宋体" w:cs="宋体"/>
          <w:kern w:val="0"/>
          <w:sz w:val="24"/>
          <w:szCs w:val="24"/>
          <w:lang w:val="en-US" w:eastAsia="zh-CN"/>
        </w:rPr>
        <w:t>要</w:t>
      </w:r>
      <w:r>
        <w:rPr>
          <w:rFonts w:hint="eastAsia" w:ascii="宋体" w:hAnsi="宋体" w:eastAsia="宋体" w:cs="宋体"/>
          <w:kern w:val="0"/>
          <w:sz w:val="24"/>
          <w:szCs w:val="24"/>
        </w:rPr>
        <w:t>严格按照本规范规定的技术要求进行</w:t>
      </w:r>
      <w:r>
        <w:rPr>
          <w:rFonts w:hint="eastAsia" w:ascii="宋体" w:hAnsi="宋体" w:eastAsia="宋体" w:cs="宋体"/>
          <w:kern w:val="0"/>
          <w:sz w:val="24"/>
          <w:szCs w:val="24"/>
          <w:lang w:val="en-US" w:eastAsia="zh-CN"/>
        </w:rPr>
        <w:t>养殖</w:t>
      </w:r>
      <w:r>
        <w:rPr>
          <w:rFonts w:hint="eastAsia" w:ascii="宋体" w:hAnsi="宋体" w:eastAsia="宋体" w:cs="宋体"/>
          <w:kern w:val="0"/>
          <w:sz w:val="24"/>
          <w:szCs w:val="24"/>
        </w:rPr>
        <w:t>，确保</w:t>
      </w:r>
      <w:r>
        <w:rPr>
          <w:rFonts w:hint="eastAsia" w:ascii="宋体" w:hAnsi="宋体" w:eastAsia="宋体" w:cs="宋体"/>
          <w:kern w:val="0"/>
          <w:sz w:val="24"/>
          <w:szCs w:val="24"/>
          <w:lang w:val="en-US" w:eastAsia="zh-CN"/>
        </w:rPr>
        <w:t>发酵床生态养猪顺利实施</w:t>
      </w:r>
      <w:r>
        <w:rPr>
          <w:rFonts w:hint="eastAsia" w:ascii="宋体" w:hAnsi="宋体" w:eastAsia="宋体" w:cs="宋体"/>
          <w:kern w:val="0"/>
          <w:sz w:val="24"/>
          <w:szCs w:val="24"/>
        </w:rPr>
        <w:t>。</w:t>
      </w:r>
    </w:p>
    <w:p w14:paraId="783B728A">
      <w:pPr>
        <w:keepNext w:val="0"/>
        <w:keepLines w:val="0"/>
        <w:pageBreakBefore w:val="0"/>
        <w:widowControl/>
        <w:numPr>
          <w:ilvl w:val="0"/>
          <w:numId w:val="5"/>
        </w:numPr>
        <w:kinsoku/>
        <w:wordWrap/>
        <w:overflowPunct/>
        <w:topLinePunct w:val="0"/>
        <w:bidi w:val="0"/>
        <w:snapToGrid/>
        <w:spacing w:line="440" w:lineRule="exact"/>
        <w:ind w:firstLine="482" w:firstLineChars="200"/>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预期效益分析</w:t>
      </w:r>
    </w:p>
    <w:p w14:paraId="1336160B">
      <w:pPr>
        <w:keepNext w:val="0"/>
        <w:keepLines w:val="0"/>
        <w:pageBreakBefore w:val="0"/>
        <w:widowControl/>
        <w:numPr>
          <w:ilvl w:val="0"/>
          <w:numId w:val="7"/>
        </w:numPr>
        <w:kinsoku/>
        <w:wordWrap/>
        <w:overflowPunct/>
        <w:topLinePunct w:val="0"/>
        <w:bidi w:val="0"/>
        <w:snapToGrid/>
        <w:spacing w:line="440" w:lineRule="exact"/>
        <w:ind w:left="420" w:left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经济效益</w:t>
      </w:r>
    </w:p>
    <w:p w14:paraId="5D8679FE">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1、</w:t>
      </w:r>
      <w:r>
        <w:rPr>
          <w:rFonts w:hint="eastAsia" w:ascii="宋体" w:hAnsi="宋体" w:eastAsia="宋体" w:cs="宋体"/>
          <w:kern w:val="0"/>
          <w:sz w:val="24"/>
          <w:szCs w:val="24"/>
        </w:rPr>
        <w:t>发酵床对猪舍环境温度变化将影响企业的经济效益：平均一栋圈舍可节约1000元/年。</w:t>
      </w:r>
    </w:p>
    <w:p w14:paraId="7C744804">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2、</w:t>
      </w:r>
      <w:r>
        <w:rPr>
          <w:rFonts w:hint="eastAsia" w:ascii="宋体" w:hAnsi="宋体" w:eastAsia="宋体" w:cs="宋体"/>
          <w:kern w:val="0"/>
          <w:sz w:val="24"/>
          <w:szCs w:val="24"/>
        </w:rPr>
        <w:t>发酵床养猪节约人工产生的经济效益：平均可以节约50％的人工成本，按照长春市的单人3500/月的工资标准，可节省单人 42000元/年。</w:t>
      </w:r>
    </w:p>
    <w:p w14:paraId="53E79A6A">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3、</w:t>
      </w:r>
      <w:r>
        <w:rPr>
          <w:rFonts w:hint="eastAsia" w:ascii="宋体" w:hAnsi="宋体" w:eastAsia="宋体" w:cs="宋体"/>
          <w:kern w:val="0"/>
          <w:sz w:val="24"/>
          <w:szCs w:val="24"/>
        </w:rPr>
        <w:t>发酵床养猪省料产生的经济效益：按常规养殖每天浪费3％饲料量计算，每间猪舍1年(按300 d计)可节约成本超过2300元。</w:t>
      </w:r>
    </w:p>
    <w:p w14:paraId="02F8DACF">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w:t>
      </w:r>
      <w:r>
        <w:rPr>
          <w:rFonts w:hint="eastAsia" w:ascii="宋体" w:hAnsi="宋体" w:eastAsia="宋体" w:cs="宋体"/>
          <w:kern w:val="0"/>
          <w:sz w:val="24"/>
          <w:szCs w:val="24"/>
        </w:rPr>
        <w:t>发酵床养殖与常规养殖节约用水产生的经济效益：以年出栏1500头猪养殖场计，每年节约用水5085 t，按每吨水1.5元计，每年节约水费约7600元。</w:t>
      </w:r>
    </w:p>
    <w:p w14:paraId="1CF54CD9">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rPr>
        <w:t>发酵床对猪日增质量的影响，发酵床养殖与常规养殖比较：常规养殖猪平均日增质量为750.9g，而发酵床养殖猪平均日增质量为808.2 g，发酵床养殖是常规养殖的1.08倍，平均日增质量增加7.7％，所以按照现吉林省毛猪的均价6.7-7.1元/kg来算，平均每只猪可以多赚58.96元。</w:t>
      </w:r>
    </w:p>
    <w:p w14:paraId="71D131E3">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lang w:val="en-US" w:eastAsia="zh-CN"/>
        </w:rPr>
        <w:t>二</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rPr>
        <w:t>社会效益</w:t>
      </w:r>
    </w:p>
    <w:p w14:paraId="30D99CAA">
      <w:pPr>
        <w:keepNext w:val="0"/>
        <w:keepLines w:val="0"/>
        <w:pageBreakBefore w:val="0"/>
        <w:widowControl/>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本标准的应用和推广，一是贯彻落实省委省政府促进生猪产业高质量发展和粪污资源化利用的决策部署。二是能够促进我市发酵床养猪标准化，提高生猪饲养管理质量，使养殖市场规范化，全面提升我市生猪产业的核心竞争力。三是能够解决不断壮大的生猪产业与环境保护之间的社会矛盾，消除养猪场户的后顾之忧，推动生猪产业规模不断壮大。</w:t>
      </w:r>
    </w:p>
    <w:p w14:paraId="0F103D66">
      <w:pPr>
        <w:keepNext w:val="0"/>
        <w:keepLines w:val="0"/>
        <w:pageBreakBefore w:val="0"/>
        <w:widowControl/>
        <w:numPr>
          <w:ilvl w:val="0"/>
          <w:numId w:val="0"/>
        </w:numPr>
        <w:kinsoku/>
        <w:wordWrap/>
        <w:overflowPunct/>
        <w:topLinePunct w:val="0"/>
        <w:bidi w:val="0"/>
        <w:snapToGrid/>
        <w:spacing w:line="440" w:lineRule="exact"/>
        <w:ind w:left="420" w:left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bidi="ar-SA"/>
        </w:rPr>
        <w:t>（三）</w:t>
      </w:r>
      <w:r>
        <w:rPr>
          <w:rFonts w:hint="eastAsia" w:ascii="宋体" w:hAnsi="宋体" w:eastAsia="宋体" w:cs="宋体"/>
          <w:color w:val="000000"/>
          <w:kern w:val="0"/>
          <w:sz w:val="24"/>
          <w:szCs w:val="24"/>
        </w:rPr>
        <w:t>生态效益</w:t>
      </w:r>
    </w:p>
    <w:p w14:paraId="1DBD6812">
      <w:pPr>
        <w:keepNext w:val="0"/>
        <w:keepLines w:val="0"/>
        <w:pageBreakBefore w:val="0"/>
        <w:widowControl/>
        <w:kinsoku/>
        <w:wordWrap/>
        <w:overflowPunct/>
        <w:topLinePunct w:val="0"/>
        <w:bidi w:val="0"/>
        <w:snapToGrid/>
        <w:spacing w:line="44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kern w:val="0"/>
          <w:sz w:val="24"/>
          <w:szCs w:val="24"/>
        </w:rPr>
        <w:t xml:space="preserve"> </w:t>
      </w:r>
      <w:r>
        <w:rPr>
          <w:rFonts w:hint="eastAsia" w:ascii="宋体" w:hAnsi="宋体" w:eastAsia="宋体" w:cs="宋体"/>
          <w:color w:val="000000"/>
          <w:kern w:val="0"/>
          <w:sz w:val="24"/>
          <w:szCs w:val="24"/>
        </w:rPr>
        <w:t>据统计，l头猪的日排泄粪尿平均约为6lg。按4个月的养殖周期计算，1头猪生长期间产生的粪尿达到0.72 t。按年出栏l500头猪养殖场年排泄粪尿高达1080 t。这些粪尿污染物若得不到有效的处理，屯积场内，必然造成粪污漫溢，臭气熏天，蚊蝇孽生，增加了发病率；而在发酵床系统中，粪尿直接累积在有机垫料中，实现了粪尿零排放，未对环境造成污染。采用发酵床高效循环生态养猪技术大大节约了养殖场用水量，如：冲洗圈舍等，按l500头猪规模养殖场计算，1年可节约用水超过5080 t，这意味着向生态环境中少排放了5080 t的养殖废水。采用发酵床高效循环生态养猪，达到零排放，每年共减排6160 t，为生态环境保护做出了一定的贡献。</w:t>
      </w:r>
    </w:p>
    <w:p w14:paraId="0664FFC6">
      <w:pPr>
        <w:keepNext w:val="0"/>
        <w:keepLines w:val="0"/>
        <w:pageBreakBefore w:val="0"/>
        <w:kinsoku/>
        <w:wordWrap/>
        <w:overflowPunct/>
        <w:topLinePunct w:val="0"/>
        <w:bidi w:val="0"/>
        <w:snapToGrid/>
        <w:spacing w:line="440" w:lineRule="exact"/>
        <w:ind w:left="424" w:leftChars="202"/>
        <w:contextualSpacing/>
        <w:textAlignment w:val="auto"/>
        <w:rPr>
          <w:rFonts w:hint="eastAsia" w:ascii="宋体" w:hAnsi="宋体" w:eastAsia="宋体" w:cs="宋体"/>
          <w:b/>
          <w:bCs/>
          <w:kern w:val="0"/>
          <w:sz w:val="24"/>
          <w:szCs w:val="24"/>
        </w:rPr>
      </w:pPr>
      <w:r>
        <w:rPr>
          <w:rFonts w:hint="eastAsia" w:ascii="宋体" w:hAnsi="宋体" w:eastAsia="宋体" w:cs="宋体"/>
          <w:b/>
          <w:bCs/>
          <w:kern w:val="0"/>
          <w:sz w:val="24"/>
          <w:szCs w:val="24"/>
        </w:rPr>
        <w:t>十、参考文献及其他需要说明的事项</w:t>
      </w:r>
    </w:p>
    <w:p w14:paraId="3EB21ACD">
      <w:pPr>
        <w:keepNext w:val="0"/>
        <w:keepLines w:val="0"/>
        <w:pageBreakBefore w:val="0"/>
        <w:widowControl w:val="0"/>
        <w:kinsoku/>
        <w:wordWrap/>
        <w:overflowPunct/>
        <w:topLinePunct w:val="0"/>
        <w:autoSpaceDE/>
        <w:autoSpaceDN/>
        <w:bidi w:val="0"/>
        <w:adjustRightInd/>
        <w:snapToGrid/>
        <w:spacing w:line="440" w:lineRule="exact"/>
        <w:ind w:firstLine="484" w:firstLineChars="202"/>
        <w:contextualSpacing/>
        <w:textAlignment w:val="auto"/>
        <w:rPr>
          <w:rFonts w:hint="eastAsia" w:ascii="宋体" w:hAnsi="宋体" w:eastAsia="宋体" w:cs="宋体"/>
          <w:kern w:val="0"/>
          <w:sz w:val="24"/>
          <w:szCs w:val="24"/>
        </w:rPr>
      </w:pPr>
      <w:r>
        <w:rPr>
          <w:rFonts w:hint="eastAsia" w:ascii="宋体" w:hAnsi="宋体" w:eastAsia="宋体" w:cs="宋体"/>
          <w:kern w:val="0"/>
          <w:sz w:val="24"/>
          <w:szCs w:val="24"/>
        </w:rPr>
        <w:t>（一）参考文献</w:t>
      </w:r>
    </w:p>
    <w:p w14:paraId="7B80739B">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1、《中华人民共和国畜牧法》</w:t>
      </w:r>
    </w:p>
    <w:p w14:paraId="7CC33BA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2、《中华人民共和国动物防疫法》</w:t>
      </w:r>
    </w:p>
    <w:p w14:paraId="5DB0420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3、《养猪学（第七版）》中国农业大学出版社</w:t>
      </w:r>
    </w:p>
    <w:p w14:paraId="1F02812D">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4、《动物疫病学》中国农业科学技术出版社</w:t>
      </w:r>
    </w:p>
    <w:p w14:paraId="3217708E">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5、</w:t>
      </w:r>
      <w:r>
        <w:rPr>
          <w:rFonts w:hint="eastAsia" w:ascii="宋体" w:hAnsi="宋体" w:eastAsia="宋体" w:cs="宋体"/>
          <w:kern w:val="0"/>
          <w:sz w:val="24"/>
          <w:szCs w:val="24"/>
        </w:rPr>
        <w:t>《日本零排放发酵床技术手册》</w:t>
      </w:r>
    </w:p>
    <w:p w14:paraId="5B73DFE9">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6、GB/T 17824.1-2022 规模猪场建设</w:t>
      </w:r>
    </w:p>
    <w:p w14:paraId="59C6665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lang w:val="en-US" w:eastAsia="zh-CN"/>
        </w:rPr>
        <w:t>7</w:t>
      </w:r>
      <w:r>
        <w:rPr>
          <w:rFonts w:hint="eastAsia" w:ascii="宋体" w:hAnsi="宋体" w:eastAsia="宋体" w:cs="宋体"/>
          <w:kern w:val="0"/>
          <w:sz w:val="24"/>
          <w:szCs w:val="24"/>
        </w:rPr>
        <w:t xml:space="preserve">、NY/T 2661-2014标准化养殖场 生猪 </w:t>
      </w:r>
    </w:p>
    <w:p w14:paraId="014CBFA7">
      <w:pPr>
        <w:keepNext w:val="0"/>
        <w:keepLines w:val="0"/>
        <w:pageBreakBefore w:val="0"/>
        <w:widowControl w:val="0"/>
        <w:kinsoku/>
        <w:wordWrap/>
        <w:overflowPunct/>
        <w:topLinePunct w:val="0"/>
        <w:autoSpaceDE/>
        <w:autoSpaceDN/>
        <w:bidi w:val="0"/>
        <w:adjustRightInd/>
        <w:snapToGrid/>
        <w:spacing w:line="440" w:lineRule="exact"/>
        <w:ind w:firstLine="484" w:firstLineChars="202"/>
        <w:contextualSpacing/>
        <w:textAlignment w:val="auto"/>
        <w:rPr>
          <w:rFonts w:hint="eastAsia" w:ascii="宋体" w:hAnsi="宋体" w:eastAsia="宋体" w:cs="宋体"/>
          <w:kern w:val="0"/>
          <w:sz w:val="24"/>
          <w:szCs w:val="24"/>
        </w:rPr>
      </w:pPr>
      <w:r>
        <w:rPr>
          <w:rFonts w:hint="eastAsia" w:ascii="宋体" w:hAnsi="宋体" w:eastAsia="宋体" w:cs="宋体"/>
          <w:kern w:val="0"/>
          <w:sz w:val="24"/>
          <w:szCs w:val="24"/>
        </w:rPr>
        <w:t>（二）其他需要说明事项</w:t>
      </w:r>
    </w:p>
    <w:p w14:paraId="1772A0F5">
      <w:pPr>
        <w:keepNext w:val="0"/>
        <w:keepLines w:val="0"/>
        <w:pageBreakBefore w:val="0"/>
        <w:kinsoku/>
        <w:wordWrap/>
        <w:overflowPunct/>
        <w:topLinePunct w:val="0"/>
        <w:bidi w:val="0"/>
        <w:snapToGrid/>
        <w:spacing w:line="440" w:lineRule="exact"/>
        <w:ind w:firstLine="484" w:firstLineChars="202"/>
        <w:contextualSpacing/>
        <w:textAlignment w:val="auto"/>
        <w:rPr>
          <w:rFonts w:hint="eastAsia" w:ascii="宋体" w:hAnsi="宋体" w:eastAsia="宋体" w:cs="宋体"/>
          <w:kern w:val="0"/>
          <w:sz w:val="24"/>
          <w:szCs w:val="24"/>
        </w:rPr>
      </w:pPr>
      <w:r>
        <w:rPr>
          <w:rFonts w:hint="eastAsia" w:ascii="宋体" w:hAnsi="宋体" w:eastAsia="宋体" w:cs="宋体"/>
          <w:kern w:val="0"/>
          <w:sz w:val="24"/>
          <w:szCs w:val="24"/>
        </w:rPr>
        <w:t>无。</w:t>
      </w:r>
    </w:p>
    <w:p w14:paraId="3EEDE886">
      <w:pPr>
        <w:spacing w:line="360" w:lineRule="auto"/>
        <w:ind w:firstLine="424" w:firstLineChars="202"/>
        <w:contextualSpacing/>
        <w:rPr>
          <w:bCs/>
          <w:szCs w:val="21"/>
        </w:rPr>
      </w:pPr>
    </w:p>
    <w:p w14:paraId="53676669">
      <w:pPr>
        <w:spacing w:line="360" w:lineRule="auto"/>
        <w:ind w:firstLine="424" w:firstLineChars="202"/>
        <w:contextualSpacing/>
        <w:rPr>
          <w:bCs/>
          <w:szCs w:val="21"/>
        </w:rPr>
      </w:pPr>
    </w:p>
    <w:p w14:paraId="61871BA1">
      <w:pPr>
        <w:ind w:firstLine="4410" w:firstLineChars="2100"/>
        <w:jc w:val="both"/>
        <w:rPr>
          <w:rFonts w:hint="eastAsia" w:ascii="宋体" w:hAnsi="宋体" w:eastAsia="宋体" w:cs="宋体"/>
          <w:szCs w:val="21"/>
        </w:rPr>
      </w:pPr>
      <w:r>
        <w:rPr>
          <w:rFonts w:hint="eastAsia" w:ascii="宋体" w:hAnsi="宋体" w:eastAsia="宋体" w:cs="宋体"/>
          <w:szCs w:val="21"/>
        </w:rPr>
        <w:t>《北方地区发酵床饲养生长猪管理规范》标准起草小组</w:t>
      </w:r>
    </w:p>
    <w:p w14:paraId="77561573">
      <w:pPr>
        <w:ind w:right="420"/>
        <w:rPr>
          <w:rFonts w:hint="eastAsia" w:ascii="宋体" w:hAnsi="宋体" w:eastAsia="宋体" w:cs="宋体"/>
          <w:szCs w:val="21"/>
        </w:rPr>
      </w:pPr>
    </w:p>
    <w:p w14:paraId="2340BD81">
      <w:pPr>
        <w:ind w:right="420"/>
        <w:jc w:val="center"/>
        <w:rPr>
          <w:rFonts w:hint="eastAsia" w:ascii="宋体" w:hAnsi="宋体" w:eastAsia="宋体" w:cs="宋体"/>
          <w:szCs w:val="21"/>
        </w:rPr>
      </w:pPr>
      <w:r>
        <w:rPr>
          <w:rFonts w:hint="eastAsia" w:ascii="宋体" w:hAnsi="宋体" w:eastAsia="宋体" w:cs="宋体"/>
          <w:szCs w:val="21"/>
        </w:rPr>
        <w:t xml:space="preserve">                                     202</w:t>
      </w:r>
      <w:r>
        <w:rPr>
          <w:rFonts w:hint="eastAsia" w:ascii="宋体" w:hAnsi="宋体" w:eastAsia="宋体" w:cs="宋体"/>
          <w:szCs w:val="21"/>
          <w:lang w:val="en-US" w:eastAsia="zh-CN"/>
        </w:rPr>
        <w:t>4</w:t>
      </w:r>
      <w:r>
        <w:rPr>
          <w:rFonts w:hint="eastAsia" w:ascii="宋体" w:hAnsi="宋体" w:eastAsia="宋体" w:cs="宋体"/>
          <w:szCs w:val="21"/>
        </w:rPr>
        <w:t>年</w:t>
      </w:r>
      <w:r>
        <w:rPr>
          <w:rFonts w:hint="eastAsia" w:ascii="宋体" w:hAnsi="宋体" w:eastAsia="宋体" w:cs="宋体"/>
          <w:szCs w:val="21"/>
          <w:lang w:val="en-US" w:eastAsia="zh-CN"/>
        </w:rPr>
        <w:t>3</w:t>
      </w:r>
      <w:r>
        <w:rPr>
          <w:rFonts w:hint="eastAsia" w:ascii="宋体" w:hAnsi="宋体" w:eastAsia="宋体" w:cs="宋体"/>
          <w:szCs w:val="21"/>
        </w:rPr>
        <w:t>月1</w:t>
      </w:r>
      <w:r>
        <w:rPr>
          <w:rFonts w:hint="eastAsia" w:ascii="宋体" w:hAnsi="宋体" w:eastAsia="宋体" w:cs="宋体"/>
          <w:szCs w:val="21"/>
          <w:lang w:val="en-US" w:eastAsia="zh-CN"/>
        </w:rPr>
        <w:t>9</w:t>
      </w:r>
      <w:r>
        <w:rPr>
          <w:rFonts w:hint="eastAsia" w:ascii="宋体" w:hAnsi="宋体" w:eastAsia="宋体" w:cs="宋体"/>
          <w:szCs w:val="21"/>
        </w:rPr>
        <w:t>日</w:t>
      </w: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5876247"/>
    </w:sdtPr>
    <w:sdtContent>
      <w:p w14:paraId="7C3D35B7">
        <w:pPr>
          <w:pStyle w:val="5"/>
          <w:jc w:val="center"/>
        </w:pPr>
        <w:r>
          <w:fldChar w:fldCharType="begin"/>
        </w:r>
        <w:r>
          <w:instrText xml:space="preserve">PAGE   \* MERGEFORMAT</w:instrText>
        </w:r>
        <w:r>
          <w:fldChar w:fldCharType="separate"/>
        </w:r>
        <w:r>
          <w:rPr>
            <w:lang w:val="zh-CN"/>
          </w:rPr>
          <w:t>9</w:t>
        </w:r>
        <w:r>
          <w:fldChar w:fldCharType="end"/>
        </w:r>
      </w:p>
    </w:sdtContent>
  </w:sdt>
  <w:p w14:paraId="3277DAD9">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AD5722"/>
    <w:multiLevelType w:val="singleLevel"/>
    <w:tmpl w:val="D1AD5722"/>
    <w:lvl w:ilvl="0" w:tentative="0">
      <w:start w:val="2"/>
      <w:numFmt w:val="chineseCounting"/>
      <w:suff w:val="nothing"/>
      <w:lvlText w:val="（%1）"/>
      <w:lvlJc w:val="left"/>
      <w:rPr>
        <w:rFonts w:hint="eastAsia"/>
      </w:rPr>
    </w:lvl>
  </w:abstractNum>
  <w:abstractNum w:abstractNumId="1">
    <w:nsid w:val="D7082001"/>
    <w:multiLevelType w:val="singleLevel"/>
    <w:tmpl w:val="D7082001"/>
    <w:lvl w:ilvl="0" w:tentative="0">
      <w:start w:val="8"/>
      <w:numFmt w:val="chineseCounting"/>
      <w:suff w:val="nothing"/>
      <w:lvlText w:val="%1、"/>
      <w:lvlJc w:val="left"/>
      <w:rPr>
        <w:rFonts w:hint="eastAsia"/>
      </w:rPr>
    </w:lvl>
  </w:abstractNum>
  <w:abstractNum w:abstractNumId="2">
    <w:nsid w:val="00000001"/>
    <w:multiLevelType w:val="multilevel"/>
    <w:tmpl w:val="00000001"/>
    <w:lvl w:ilvl="0" w:tentative="0">
      <w:start w:val="1"/>
      <w:numFmt w:val="decimal"/>
      <w:pStyle w:val="2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1"/>
      <w:suff w:val="nothing"/>
      <w:lvlText w:val="%1.%2　"/>
      <w:lvlJc w:val="left"/>
      <w:pPr>
        <w:ind w:left="-1559" w:firstLine="0"/>
      </w:pPr>
      <w:rPr>
        <w:rFonts w:hint="eastAsia" w:ascii="黑体" w:hAnsi="Times New Roman" w:eastAsia="黑体" w:cs="Times New Roman"/>
        <w:b w:val="0"/>
        <w:bCs w:val="0"/>
        <w:i w:val="0"/>
        <w:iCs w:val="0"/>
        <w:caps w:val="0"/>
        <w:vanish w:val="0"/>
        <w:color w:val="000000"/>
        <w:spacing w:val="0"/>
        <w:kern w:val="0"/>
        <w:position w:val="0"/>
        <w:sz w:val="21"/>
        <w:szCs w:val="21"/>
        <w:u w:val="none"/>
        <w:vertAlign w:val="baseline"/>
      </w:rPr>
    </w:lvl>
    <w:lvl w:ilvl="2" w:tentative="0">
      <w:start w:val="1"/>
      <w:numFmt w:val="decimal"/>
      <w:suff w:val="nothing"/>
      <w:lvlText w:val="%1.%2.%3　"/>
      <w:lvlJc w:val="left"/>
      <w:pPr>
        <w:ind w:left="-1559" w:firstLine="0"/>
      </w:pPr>
      <w:rPr>
        <w:rFonts w:hint="eastAsia" w:ascii="黑体" w:hAnsi="Times New Roman" w:eastAsia="黑体"/>
        <w:b w:val="0"/>
        <w:i w:val="0"/>
        <w:sz w:val="21"/>
      </w:rPr>
    </w:lvl>
    <w:lvl w:ilvl="3" w:tentative="0">
      <w:start w:val="1"/>
      <w:numFmt w:val="decimal"/>
      <w:suff w:val="nothing"/>
      <w:lvlText w:val="%1.%2.%3.%4　"/>
      <w:lvlJc w:val="left"/>
      <w:pPr>
        <w:ind w:left="-1559" w:firstLine="0"/>
      </w:pPr>
      <w:rPr>
        <w:rFonts w:hint="eastAsia" w:ascii="黑体" w:hAnsi="Times New Roman" w:eastAsia="黑体"/>
        <w:b w:val="0"/>
        <w:i w:val="0"/>
        <w:sz w:val="21"/>
      </w:rPr>
    </w:lvl>
    <w:lvl w:ilvl="4" w:tentative="0">
      <w:start w:val="1"/>
      <w:numFmt w:val="decimal"/>
      <w:suff w:val="nothing"/>
      <w:lvlText w:val="%1.%2.%3.%4.%5　"/>
      <w:lvlJc w:val="left"/>
      <w:pPr>
        <w:ind w:left="-1559" w:firstLine="0"/>
      </w:pPr>
      <w:rPr>
        <w:rFonts w:hint="eastAsia" w:ascii="黑体" w:hAnsi="Times New Roman" w:eastAsia="黑体"/>
        <w:b w:val="0"/>
        <w:i w:val="0"/>
        <w:sz w:val="21"/>
      </w:rPr>
    </w:lvl>
    <w:lvl w:ilvl="5" w:tentative="0">
      <w:start w:val="1"/>
      <w:numFmt w:val="decimal"/>
      <w:suff w:val="nothing"/>
      <w:lvlText w:val="%1.%2.%3.%4.%5.%6　"/>
      <w:lvlJc w:val="left"/>
      <w:pPr>
        <w:ind w:left="-1559" w:firstLine="0"/>
      </w:pPr>
      <w:rPr>
        <w:rFonts w:hint="eastAsia" w:ascii="黑体" w:hAnsi="Times New Roman" w:eastAsia="黑体"/>
        <w:b w:val="0"/>
        <w:i w:val="0"/>
        <w:sz w:val="21"/>
      </w:rPr>
    </w:lvl>
    <w:lvl w:ilvl="6" w:tentative="0">
      <w:start w:val="1"/>
      <w:numFmt w:val="decimal"/>
      <w:suff w:val="nothing"/>
      <w:lvlText w:val="%1%2.%3.%4.%5.%6.%7　"/>
      <w:lvlJc w:val="left"/>
      <w:pPr>
        <w:ind w:left="-1559" w:firstLine="0"/>
      </w:pPr>
      <w:rPr>
        <w:rFonts w:hint="eastAsia" w:ascii="黑体" w:hAnsi="Times New Roman" w:eastAsia="黑体"/>
        <w:b w:val="0"/>
        <w:i w:val="0"/>
        <w:sz w:val="21"/>
      </w:rPr>
    </w:lvl>
    <w:lvl w:ilvl="7" w:tentative="0">
      <w:start w:val="1"/>
      <w:numFmt w:val="decimal"/>
      <w:lvlText w:val="%1.%2.%3.%4.%5.%6.%7.%8"/>
      <w:lvlJc w:val="left"/>
      <w:pPr>
        <w:tabs>
          <w:tab w:val="left" w:pos="2792"/>
        </w:tabs>
        <w:ind w:left="2410" w:hanging="1418"/>
      </w:pPr>
      <w:rPr>
        <w:rFonts w:hint="eastAsia"/>
      </w:rPr>
    </w:lvl>
    <w:lvl w:ilvl="8" w:tentative="0">
      <w:start w:val="1"/>
      <w:numFmt w:val="decimal"/>
      <w:lvlText w:val="%1.%2.%3.%4.%5.%6.%7.%8.%9"/>
      <w:lvlJc w:val="left"/>
      <w:pPr>
        <w:tabs>
          <w:tab w:val="left" w:pos="3218"/>
        </w:tabs>
        <w:ind w:left="3118" w:hanging="1700"/>
      </w:pPr>
      <w:rPr>
        <w:rFonts w:hint="eastAsia"/>
      </w:rPr>
    </w:lvl>
  </w:abstractNum>
  <w:abstractNum w:abstractNumId="3">
    <w:nsid w:val="092AEF24"/>
    <w:multiLevelType w:val="singleLevel"/>
    <w:tmpl w:val="092AEF24"/>
    <w:lvl w:ilvl="0" w:tentative="0">
      <w:start w:val="1"/>
      <w:numFmt w:val="chineseCounting"/>
      <w:suff w:val="nothing"/>
      <w:lvlText w:val="（%1）"/>
      <w:lvlJc w:val="left"/>
      <w:rPr>
        <w:rFonts w:hint="eastAsia"/>
      </w:rPr>
    </w:lvl>
  </w:abstractNum>
  <w:abstractNum w:abstractNumId="4">
    <w:nsid w:val="0A2BFB0E"/>
    <w:multiLevelType w:val="singleLevel"/>
    <w:tmpl w:val="0A2BFB0E"/>
    <w:lvl w:ilvl="0" w:tentative="0">
      <w:start w:val="4"/>
      <w:numFmt w:val="decimal"/>
      <w:suff w:val="nothing"/>
      <w:lvlText w:val="%1、"/>
      <w:lvlJc w:val="left"/>
    </w:lvl>
  </w:abstractNum>
  <w:abstractNum w:abstractNumId="5">
    <w:nsid w:val="43AFAC67"/>
    <w:multiLevelType w:val="singleLevel"/>
    <w:tmpl w:val="43AFAC67"/>
    <w:lvl w:ilvl="0" w:tentative="0">
      <w:start w:val="1"/>
      <w:numFmt w:val="chineseCounting"/>
      <w:suff w:val="nothing"/>
      <w:lvlText w:val="（%1）"/>
      <w:lvlJc w:val="left"/>
      <w:rPr>
        <w:rFonts w:hint="eastAsia"/>
      </w:rPr>
    </w:lvl>
  </w:abstractNum>
  <w:abstractNum w:abstractNumId="6">
    <w:nsid w:val="5B226AF4"/>
    <w:multiLevelType w:val="singleLevel"/>
    <w:tmpl w:val="5B226AF4"/>
    <w:lvl w:ilvl="0" w:tentative="0">
      <w:start w:val="2"/>
      <w:numFmt w:val="chineseCounting"/>
      <w:suff w:val="nothing"/>
      <w:lvlText w:val="%1、"/>
      <w:lvlJc w:val="left"/>
      <w:rPr>
        <w:rFonts w:hint="eastAsia"/>
      </w:rPr>
    </w:lvl>
  </w:abstractNum>
  <w:num w:numId="1">
    <w:abstractNumId w:val="2"/>
  </w:num>
  <w:num w:numId="2">
    <w:abstractNumId w:val="0"/>
  </w:num>
  <w:num w:numId="3">
    <w:abstractNumId w:val="6"/>
  </w:num>
  <w:num w:numId="4">
    <w:abstractNumId w:val="4"/>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4MWI0YTcxZWVjODRiMzE1MjllN2I5YmRjNGY2YjIifQ=="/>
  </w:docVars>
  <w:rsids>
    <w:rsidRoot w:val="00670628"/>
    <w:rsid w:val="00071276"/>
    <w:rsid w:val="00077ED5"/>
    <w:rsid w:val="0009189D"/>
    <w:rsid w:val="0009442B"/>
    <w:rsid w:val="000C6FC9"/>
    <w:rsid w:val="00117393"/>
    <w:rsid w:val="00136A5E"/>
    <w:rsid w:val="001639A7"/>
    <w:rsid w:val="00165FB4"/>
    <w:rsid w:val="001C3DDF"/>
    <w:rsid w:val="001D7E63"/>
    <w:rsid w:val="001F0AFA"/>
    <w:rsid w:val="001F2A9C"/>
    <w:rsid w:val="001F3C37"/>
    <w:rsid w:val="0020259C"/>
    <w:rsid w:val="00205F7B"/>
    <w:rsid w:val="002410F1"/>
    <w:rsid w:val="002A7B88"/>
    <w:rsid w:val="002C05A5"/>
    <w:rsid w:val="002D655D"/>
    <w:rsid w:val="00307A95"/>
    <w:rsid w:val="00326B49"/>
    <w:rsid w:val="003369AF"/>
    <w:rsid w:val="00337F4D"/>
    <w:rsid w:val="00376669"/>
    <w:rsid w:val="00396BED"/>
    <w:rsid w:val="003A6B66"/>
    <w:rsid w:val="003B7FEE"/>
    <w:rsid w:val="003D0967"/>
    <w:rsid w:val="003D5A64"/>
    <w:rsid w:val="003D6656"/>
    <w:rsid w:val="003E5807"/>
    <w:rsid w:val="003F32E0"/>
    <w:rsid w:val="003F7048"/>
    <w:rsid w:val="00417EF4"/>
    <w:rsid w:val="00422BC5"/>
    <w:rsid w:val="00431937"/>
    <w:rsid w:val="00494183"/>
    <w:rsid w:val="004A25E2"/>
    <w:rsid w:val="004E52A1"/>
    <w:rsid w:val="004F1C5E"/>
    <w:rsid w:val="005025F9"/>
    <w:rsid w:val="00513F7B"/>
    <w:rsid w:val="00577718"/>
    <w:rsid w:val="00585799"/>
    <w:rsid w:val="005D0BBC"/>
    <w:rsid w:val="005F5738"/>
    <w:rsid w:val="0060335A"/>
    <w:rsid w:val="006140F3"/>
    <w:rsid w:val="006325D8"/>
    <w:rsid w:val="00643911"/>
    <w:rsid w:val="00660BE4"/>
    <w:rsid w:val="00670628"/>
    <w:rsid w:val="006833F5"/>
    <w:rsid w:val="00692AEF"/>
    <w:rsid w:val="0069744B"/>
    <w:rsid w:val="006C1E9E"/>
    <w:rsid w:val="006C59E7"/>
    <w:rsid w:val="006D0A94"/>
    <w:rsid w:val="006E4440"/>
    <w:rsid w:val="00753A14"/>
    <w:rsid w:val="00792299"/>
    <w:rsid w:val="0079342B"/>
    <w:rsid w:val="0079508D"/>
    <w:rsid w:val="007A3B50"/>
    <w:rsid w:val="007C00AC"/>
    <w:rsid w:val="007D42DA"/>
    <w:rsid w:val="00815AC0"/>
    <w:rsid w:val="00860202"/>
    <w:rsid w:val="00870605"/>
    <w:rsid w:val="00873A37"/>
    <w:rsid w:val="008816DB"/>
    <w:rsid w:val="00892A40"/>
    <w:rsid w:val="008D3E15"/>
    <w:rsid w:val="008D7E7C"/>
    <w:rsid w:val="00906786"/>
    <w:rsid w:val="00965494"/>
    <w:rsid w:val="00975D66"/>
    <w:rsid w:val="009D4D2F"/>
    <w:rsid w:val="009E4035"/>
    <w:rsid w:val="009F54E6"/>
    <w:rsid w:val="00A04D21"/>
    <w:rsid w:val="00A12741"/>
    <w:rsid w:val="00A15DE5"/>
    <w:rsid w:val="00A16BE5"/>
    <w:rsid w:val="00A16DEC"/>
    <w:rsid w:val="00A75274"/>
    <w:rsid w:val="00A83AD0"/>
    <w:rsid w:val="00AA48E3"/>
    <w:rsid w:val="00AA7A15"/>
    <w:rsid w:val="00AE2A8B"/>
    <w:rsid w:val="00AE2B37"/>
    <w:rsid w:val="00B12805"/>
    <w:rsid w:val="00B15281"/>
    <w:rsid w:val="00B22BA0"/>
    <w:rsid w:val="00B3377C"/>
    <w:rsid w:val="00BC3BD2"/>
    <w:rsid w:val="00BC497E"/>
    <w:rsid w:val="00BD4C96"/>
    <w:rsid w:val="00BE0ECC"/>
    <w:rsid w:val="00BF7856"/>
    <w:rsid w:val="00C10EA1"/>
    <w:rsid w:val="00C11ED8"/>
    <w:rsid w:val="00C15BC0"/>
    <w:rsid w:val="00C36F7E"/>
    <w:rsid w:val="00C603FA"/>
    <w:rsid w:val="00C85D36"/>
    <w:rsid w:val="00CB5A10"/>
    <w:rsid w:val="00CC4B14"/>
    <w:rsid w:val="00CF46FE"/>
    <w:rsid w:val="00D4231B"/>
    <w:rsid w:val="00D66C7B"/>
    <w:rsid w:val="00D9637F"/>
    <w:rsid w:val="00DA57A4"/>
    <w:rsid w:val="00DB0C9C"/>
    <w:rsid w:val="00DB7481"/>
    <w:rsid w:val="00E022E7"/>
    <w:rsid w:val="00E246AA"/>
    <w:rsid w:val="00E3750B"/>
    <w:rsid w:val="00E45014"/>
    <w:rsid w:val="00E85C03"/>
    <w:rsid w:val="00EB0475"/>
    <w:rsid w:val="00F00238"/>
    <w:rsid w:val="00F014AF"/>
    <w:rsid w:val="00F05B2D"/>
    <w:rsid w:val="00F616B8"/>
    <w:rsid w:val="00F62C73"/>
    <w:rsid w:val="00FA1781"/>
    <w:rsid w:val="00FC02BF"/>
    <w:rsid w:val="00FC1E08"/>
    <w:rsid w:val="00FC60DC"/>
    <w:rsid w:val="00FC725C"/>
    <w:rsid w:val="00FF002D"/>
    <w:rsid w:val="01011432"/>
    <w:rsid w:val="01050F22"/>
    <w:rsid w:val="011473B7"/>
    <w:rsid w:val="01154EDD"/>
    <w:rsid w:val="01253372"/>
    <w:rsid w:val="01260E98"/>
    <w:rsid w:val="013B6EA9"/>
    <w:rsid w:val="01422176"/>
    <w:rsid w:val="01431A4A"/>
    <w:rsid w:val="014337F8"/>
    <w:rsid w:val="01527EDF"/>
    <w:rsid w:val="0156177E"/>
    <w:rsid w:val="01583748"/>
    <w:rsid w:val="015E0632"/>
    <w:rsid w:val="01973B44"/>
    <w:rsid w:val="019962EC"/>
    <w:rsid w:val="01A544B3"/>
    <w:rsid w:val="01AE3368"/>
    <w:rsid w:val="01B464A4"/>
    <w:rsid w:val="01C26E13"/>
    <w:rsid w:val="01D17056"/>
    <w:rsid w:val="01D628BE"/>
    <w:rsid w:val="01EC0334"/>
    <w:rsid w:val="02321AFC"/>
    <w:rsid w:val="023F2212"/>
    <w:rsid w:val="02421D02"/>
    <w:rsid w:val="0261487E"/>
    <w:rsid w:val="02693733"/>
    <w:rsid w:val="02702D13"/>
    <w:rsid w:val="028247F4"/>
    <w:rsid w:val="02856D53"/>
    <w:rsid w:val="028642E4"/>
    <w:rsid w:val="028D58A7"/>
    <w:rsid w:val="02902A6D"/>
    <w:rsid w:val="029167E5"/>
    <w:rsid w:val="02954528"/>
    <w:rsid w:val="02994018"/>
    <w:rsid w:val="02AB3D4B"/>
    <w:rsid w:val="02B726F0"/>
    <w:rsid w:val="02BA21E0"/>
    <w:rsid w:val="02BF3353"/>
    <w:rsid w:val="02D05560"/>
    <w:rsid w:val="02D36DFE"/>
    <w:rsid w:val="031A0897"/>
    <w:rsid w:val="03394EB3"/>
    <w:rsid w:val="034D095E"/>
    <w:rsid w:val="034D6BB0"/>
    <w:rsid w:val="035166A0"/>
    <w:rsid w:val="03800D34"/>
    <w:rsid w:val="0381685A"/>
    <w:rsid w:val="03836A76"/>
    <w:rsid w:val="038A3960"/>
    <w:rsid w:val="038A7E04"/>
    <w:rsid w:val="0392081F"/>
    <w:rsid w:val="03936CB9"/>
    <w:rsid w:val="03B60BF9"/>
    <w:rsid w:val="03BE360A"/>
    <w:rsid w:val="03BE7AAE"/>
    <w:rsid w:val="03D270B5"/>
    <w:rsid w:val="03D90444"/>
    <w:rsid w:val="03DD1CE2"/>
    <w:rsid w:val="03E73DE4"/>
    <w:rsid w:val="03EC0177"/>
    <w:rsid w:val="03F11C32"/>
    <w:rsid w:val="03F92894"/>
    <w:rsid w:val="03FD05D6"/>
    <w:rsid w:val="04071455"/>
    <w:rsid w:val="041651F4"/>
    <w:rsid w:val="041A1188"/>
    <w:rsid w:val="042913CB"/>
    <w:rsid w:val="042E6C12"/>
    <w:rsid w:val="0433224A"/>
    <w:rsid w:val="04363AE8"/>
    <w:rsid w:val="04390EE3"/>
    <w:rsid w:val="04702B56"/>
    <w:rsid w:val="04796EB1"/>
    <w:rsid w:val="04812FB5"/>
    <w:rsid w:val="048C3708"/>
    <w:rsid w:val="049820AD"/>
    <w:rsid w:val="04B07888"/>
    <w:rsid w:val="04BF3ADE"/>
    <w:rsid w:val="04CB4231"/>
    <w:rsid w:val="04D255BF"/>
    <w:rsid w:val="04D31337"/>
    <w:rsid w:val="04D70E27"/>
    <w:rsid w:val="04DF5F2E"/>
    <w:rsid w:val="04FF037E"/>
    <w:rsid w:val="05080FE1"/>
    <w:rsid w:val="05092FAB"/>
    <w:rsid w:val="050B6D23"/>
    <w:rsid w:val="051756C8"/>
    <w:rsid w:val="0526590B"/>
    <w:rsid w:val="052676B9"/>
    <w:rsid w:val="05412745"/>
    <w:rsid w:val="05760640"/>
    <w:rsid w:val="05777F14"/>
    <w:rsid w:val="058F34B0"/>
    <w:rsid w:val="05940AC6"/>
    <w:rsid w:val="05B20F4D"/>
    <w:rsid w:val="05B2719F"/>
    <w:rsid w:val="05CA273A"/>
    <w:rsid w:val="05CD5D86"/>
    <w:rsid w:val="05D9472B"/>
    <w:rsid w:val="05DB4947"/>
    <w:rsid w:val="05DE1D42"/>
    <w:rsid w:val="05E01F5E"/>
    <w:rsid w:val="060914B4"/>
    <w:rsid w:val="060A0D89"/>
    <w:rsid w:val="061B11E8"/>
    <w:rsid w:val="062A31D9"/>
    <w:rsid w:val="06316315"/>
    <w:rsid w:val="0644429B"/>
    <w:rsid w:val="064804FD"/>
    <w:rsid w:val="06497B03"/>
    <w:rsid w:val="064F2C3F"/>
    <w:rsid w:val="06691F53"/>
    <w:rsid w:val="068168E8"/>
    <w:rsid w:val="06846D8D"/>
    <w:rsid w:val="0696086E"/>
    <w:rsid w:val="06A967F3"/>
    <w:rsid w:val="06B07B82"/>
    <w:rsid w:val="06CC74F3"/>
    <w:rsid w:val="06E070B1"/>
    <w:rsid w:val="06E93094"/>
    <w:rsid w:val="06FE6B3F"/>
    <w:rsid w:val="070C28DE"/>
    <w:rsid w:val="071874D5"/>
    <w:rsid w:val="072916E2"/>
    <w:rsid w:val="072D11D3"/>
    <w:rsid w:val="072E0AA7"/>
    <w:rsid w:val="07322345"/>
    <w:rsid w:val="073360BD"/>
    <w:rsid w:val="07373DFF"/>
    <w:rsid w:val="073A744C"/>
    <w:rsid w:val="074309F6"/>
    <w:rsid w:val="07550729"/>
    <w:rsid w:val="075524D7"/>
    <w:rsid w:val="076B5857"/>
    <w:rsid w:val="07750484"/>
    <w:rsid w:val="077E1A2E"/>
    <w:rsid w:val="07830AC9"/>
    <w:rsid w:val="07837045"/>
    <w:rsid w:val="07866B35"/>
    <w:rsid w:val="07B471FE"/>
    <w:rsid w:val="07CF228A"/>
    <w:rsid w:val="07D478A0"/>
    <w:rsid w:val="07E1193E"/>
    <w:rsid w:val="07FE66CB"/>
    <w:rsid w:val="08167EB9"/>
    <w:rsid w:val="081B54CF"/>
    <w:rsid w:val="081E4FBF"/>
    <w:rsid w:val="08365E65"/>
    <w:rsid w:val="083A476A"/>
    <w:rsid w:val="083C4676"/>
    <w:rsid w:val="083D3697"/>
    <w:rsid w:val="084560A8"/>
    <w:rsid w:val="08512C9F"/>
    <w:rsid w:val="085602B5"/>
    <w:rsid w:val="085E716A"/>
    <w:rsid w:val="08691F38"/>
    <w:rsid w:val="087D3A94"/>
    <w:rsid w:val="08955281"/>
    <w:rsid w:val="08AE6343"/>
    <w:rsid w:val="08D12032"/>
    <w:rsid w:val="08E65ADD"/>
    <w:rsid w:val="08E91129"/>
    <w:rsid w:val="08E92ED7"/>
    <w:rsid w:val="090B5543"/>
    <w:rsid w:val="093C74AB"/>
    <w:rsid w:val="09410F65"/>
    <w:rsid w:val="09772BD9"/>
    <w:rsid w:val="097906FF"/>
    <w:rsid w:val="0983157E"/>
    <w:rsid w:val="098B3F8E"/>
    <w:rsid w:val="099C43EE"/>
    <w:rsid w:val="09A339CE"/>
    <w:rsid w:val="09B71227"/>
    <w:rsid w:val="09B94F9F"/>
    <w:rsid w:val="09BE4364"/>
    <w:rsid w:val="09CB082F"/>
    <w:rsid w:val="0A00672A"/>
    <w:rsid w:val="0A026946"/>
    <w:rsid w:val="0A186A74"/>
    <w:rsid w:val="0A232419"/>
    <w:rsid w:val="0A285C81"/>
    <w:rsid w:val="0A335F96"/>
    <w:rsid w:val="0A3E36F7"/>
    <w:rsid w:val="0A516F86"/>
    <w:rsid w:val="0A544CC8"/>
    <w:rsid w:val="0A6D7B38"/>
    <w:rsid w:val="0A79472F"/>
    <w:rsid w:val="0A7B4003"/>
    <w:rsid w:val="0A83110A"/>
    <w:rsid w:val="0A8F3F52"/>
    <w:rsid w:val="0A951569"/>
    <w:rsid w:val="0A99092D"/>
    <w:rsid w:val="0A9B46A5"/>
    <w:rsid w:val="0AA01CBB"/>
    <w:rsid w:val="0AB67731"/>
    <w:rsid w:val="0ABE2142"/>
    <w:rsid w:val="0ACC2AB1"/>
    <w:rsid w:val="0ADD7058"/>
    <w:rsid w:val="0AE278DF"/>
    <w:rsid w:val="0B00275A"/>
    <w:rsid w:val="0B064214"/>
    <w:rsid w:val="0B1A1A6E"/>
    <w:rsid w:val="0B2621C1"/>
    <w:rsid w:val="0B354AFA"/>
    <w:rsid w:val="0B3C7C36"/>
    <w:rsid w:val="0B416FFB"/>
    <w:rsid w:val="0B422D73"/>
    <w:rsid w:val="0B462863"/>
    <w:rsid w:val="0B4D3BF1"/>
    <w:rsid w:val="0B680A2B"/>
    <w:rsid w:val="0B6E5916"/>
    <w:rsid w:val="0B7C6285"/>
    <w:rsid w:val="0B927856"/>
    <w:rsid w:val="0B932773"/>
    <w:rsid w:val="0B9915FB"/>
    <w:rsid w:val="0BBF2615"/>
    <w:rsid w:val="0BCD088E"/>
    <w:rsid w:val="0BCD29B3"/>
    <w:rsid w:val="0BD53BE7"/>
    <w:rsid w:val="0C083C51"/>
    <w:rsid w:val="0C0B7609"/>
    <w:rsid w:val="0C14470F"/>
    <w:rsid w:val="0C1A784C"/>
    <w:rsid w:val="0C50423D"/>
    <w:rsid w:val="0C594818"/>
    <w:rsid w:val="0C5B233E"/>
    <w:rsid w:val="0C656D19"/>
    <w:rsid w:val="0C796C68"/>
    <w:rsid w:val="0CA43CE5"/>
    <w:rsid w:val="0CC250AF"/>
    <w:rsid w:val="0CC94C69"/>
    <w:rsid w:val="0CD143AE"/>
    <w:rsid w:val="0CD8398F"/>
    <w:rsid w:val="0CF32576"/>
    <w:rsid w:val="0D054058"/>
    <w:rsid w:val="0D215336"/>
    <w:rsid w:val="0D224C0A"/>
    <w:rsid w:val="0D3D5EE8"/>
    <w:rsid w:val="0D471D25"/>
    <w:rsid w:val="0D501777"/>
    <w:rsid w:val="0D60383E"/>
    <w:rsid w:val="0D701E19"/>
    <w:rsid w:val="0D774F56"/>
    <w:rsid w:val="0D7A67F4"/>
    <w:rsid w:val="0D7B2671"/>
    <w:rsid w:val="0D817B82"/>
    <w:rsid w:val="0D8B27AF"/>
    <w:rsid w:val="0D933D59"/>
    <w:rsid w:val="0D961154"/>
    <w:rsid w:val="0DB5782C"/>
    <w:rsid w:val="0DBA7538"/>
    <w:rsid w:val="0DE46363"/>
    <w:rsid w:val="0E060087"/>
    <w:rsid w:val="0E1529C0"/>
    <w:rsid w:val="0E230C39"/>
    <w:rsid w:val="0E2350DD"/>
    <w:rsid w:val="0E26697C"/>
    <w:rsid w:val="0E2A1FC8"/>
    <w:rsid w:val="0E2D1AB8"/>
    <w:rsid w:val="0E3966AF"/>
    <w:rsid w:val="0E5139F9"/>
    <w:rsid w:val="0E5232CD"/>
    <w:rsid w:val="0E5434E9"/>
    <w:rsid w:val="0E567261"/>
    <w:rsid w:val="0E6059EA"/>
    <w:rsid w:val="0E6D6359"/>
    <w:rsid w:val="0E7616B1"/>
    <w:rsid w:val="0ECD6DF7"/>
    <w:rsid w:val="0ECF0DC1"/>
    <w:rsid w:val="0ECF491D"/>
    <w:rsid w:val="0ED9579C"/>
    <w:rsid w:val="0EF44384"/>
    <w:rsid w:val="0F052A35"/>
    <w:rsid w:val="0F07055B"/>
    <w:rsid w:val="0F0D3AA2"/>
    <w:rsid w:val="0F2904D1"/>
    <w:rsid w:val="0F4A5C7C"/>
    <w:rsid w:val="0F5117D6"/>
    <w:rsid w:val="0F706100"/>
    <w:rsid w:val="0F8C7B3A"/>
    <w:rsid w:val="0F9D2C6D"/>
    <w:rsid w:val="0FA47B58"/>
    <w:rsid w:val="0FA67D74"/>
    <w:rsid w:val="0FAB7138"/>
    <w:rsid w:val="0FB32491"/>
    <w:rsid w:val="0FB51D65"/>
    <w:rsid w:val="0FBA55CD"/>
    <w:rsid w:val="0FBD6E6C"/>
    <w:rsid w:val="0FBF4992"/>
    <w:rsid w:val="0FDF5034"/>
    <w:rsid w:val="1008458B"/>
    <w:rsid w:val="100B5E29"/>
    <w:rsid w:val="101A2510"/>
    <w:rsid w:val="10233173"/>
    <w:rsid w:val="103A226A"/>
    <w:rsid w:val="103C4234"/>
    <w:rsid w:val="1041184B"/>
    <w:rsid w:val="104A4BA3"/>
    <w:rsid w:val="1057106E"/>
    <w:rsid w:val="10615A49"/>
    <w:rsid w:val="10645539"/>
    <w:rsid w:val="10A342B4"/>
    <w:rsid w:val="10A73DA4"/>
    <w:rsid w:val="10BE733F"/>
    <w:rsid w:val="10C81F6C"/>
    <w:rsid w:val="10DB3A4D"/>
    <w:rsid w:val="10EA1EE2"/>
    <w:rsid w:val="10EA3C90"/>
    <w:rsid w:val="10F7015B"/>
    <w:rsid w:val="111D7BC2"/>
    <w:rsid w:val="111E1B8C"/>
    <w:rsid w:val="113118BF"/>
    <w:rsid w:val="11321B76"/>
    <w:rsid w:val="113B44EC"/>
    <w:rsid w:val="11567578"/>
    <w:rsid w:val="11586462"/>
    <w:rsid w:val="115B06EA"/>
    <w:rsid w:val="11627CCB"/>
    <w:rsid w:val="11755C50"/>
    <w:rsid w:val="118A7141"/>
    <w:rsid w:val="11951E4E"/>
    <w:rsid w:val="119836EC"/>
    <w:rsid w:val="11B103EE"/>
    <w:rsid w:val="11B60016"/>
    <w:rsid w:val="11C10E95"/>
    <w:rsid w:val="11CB5870"/>
    <w:rsid w:val="11DF30C9"/>
    <w:rsid w:val="11E626AA"/>
    <w:rsid w:val="11ED5847"/>
    <w:rsid w:val="12045226"/>
    <w:rsid w:val="121E62E8"/>
    <w:rsid w:val="12374CB3"/>
    <w:rsid w:val="12463148"/>
    <w:rsid w:val="12505D75"/>
    <w:rsid w:val="125804FE"/>
    <w:rsid w:val="125A3098"/>
    <w:rsid w:val="12635AA8"/>
    <w:rsid w:val="128679E9"/>
    <w:rsid w:val="128B4FFF"/>
    <w:rsid w:val="129F0AAB"/>
    <w:rsid w:val="12A54313"/>
    <w:rsid w:val="12A6008B"/>
    <w:rsid w:val="12CD73C6"/>
    <w:rsid w:val="12CF313E"/>
    <w:rsid w:val="12D9220E"/>
    <w:rsid w:val="12F157AA"/>
    <w:rsid w:val="12F901BB"/>
    <w:rsid w:val="12F9640D"/>
    <w:rsid w:val="130A686C"/>
    <w:rsid w:val="13370CE3"/>
    <w:rsid w:val="133C273C"/>
    <w:rsid w:val="13482EF0"/>
    <w:rsid w:val="134B4A7A"/>
    <w:rsid w:val="13533D6F"/>
    <w:rsid w:val="13651CF4"/>
    <w:rsid w:val="13734411"/>
    <w:rsid w:val="139D323C"/>
    <w:rsid w:val="13B16CE7"/>
    <w:rsid w:val="13C95DDF"/>
    <w:rsid w:val="13D6674E"/>
    <w:rsid w:val="13EB21F9"/>
    <w:rsid w:val="13EE5846"/>
    <w:rsid w:val="13F82B68"/>
    <w:rsid w:val="13F84B70"/>
    <w:rsid w:val="14056B10"/>
    <w:rsid w:val="140E5EE8"/>
    <w:rsid w:val="14184FB8"/>
    <w:rsid w:val="1424395D"/>
    <w:rsid w:val="14263231"/>
    <w:rsid w:val="142D2826"/>
    <w:rsid w:val="143463B4"/>
    <w:rsid w:val="144162BD"/>
    <w:rsid w:val="144D6A10"/>
    <w:rsid w:val="14537D9F"/>
    <w:rsid w:val="1461070D"/>
    <w:rsid w:val="146975C2"/>
    <w:rsid w:val="146D2C0E"/>
    <w:rsid w:val="14757D15"/>
    <w:rsid w:val="147E306D"/>
    <w:rsid w:val="147F207F"/>
    <w:rsid w:val="148368D6"/>
    <w:rsid w:val="148F527B"/>
    <w:rsid w:val="14AE3227"/>
    <w:rsid w:val="14B06F9F"/>
    <w:rsid w:val="14B46A8F"/>
    <w:rsid w:val="14BC1DE8"/>
    <w:rsid w:val="14CB5B87"/>
    <w:rsid w:val="14E804E7"/>
    <w:rsid w:val="14F50E56"/>
    <w:rsid w:val="151D2886"/>
    <w:rsid w:val="1534372C"/>
    <w:rsid w:val="15512530"/>
    <w:rsid w:val="156C736A"/>
    <w:rsid w:val="15791A87"/>
    <w:rsid w:val="15842905"/>
    <w:rsid w:val="158741A4"/>
    <w:rsid w:val="158D46EB"/>
    <w:rsid w:val="159266A5"/>
    <w:rsid w:val="1594066F"/>
    <w:rsid w:val="15C076B6"/>
    <w:rsid w:val="15C70A44"/>
    <w:rsid w:val="15C745A0"/>
    <w:rsid w:val="15CE592F"/>
    <w:rsid w:val="15E2762C"/>
    <w:rsid w:val="15F029DA"/>
    <w:rsid w:val="15F5131D"/>
    <w:rsid w:val="15F555B1"/>
    <w:rsid w:val="16096967"/>
    <w:rsid w:val="1626576B"/>
    <w:rsid w:val="162D4D4B"/>
    <w:rsid w:val="163559AE"/>
    <w:rsid w:val="163C6D3C"/>
    <w:rsid w:val="1651030E"/>
    <w:rsid w:val="16526560"/>
    <w:rsid w:val="16541879"/>
    <w:rsid w:val="16646293"/>
    <w:rsid w:val="166C5148"/>
    <w:rsid w:val="167504A0"/>
    <w:rsid w:val="169066A8"/>
    <w:rsid w:val="169326D4"/>
    <w:rsid w:val="1699418F"/>
    <w:rsid w:val="16AB5C70"/>
    <w:rsid w:val="16B965DF"/>
    <w:rsid w:val="16C15797"/>
    <w:rsid w:val="16C273D4"/>
    <w:rsid w:val="16C805D0"/>
    <w:rsid w:val="16CE195E"/>
    <w:rsid w:val="16D50F3F"/>
    <w:rsid w:val="17123F41"/>
    <w:rsid w:val="17125CEF"/>
    <w:rsid w:val="17435EA8"/>
    <w:rsid w:val="175A3CEF"/>
    <w:rsid w:val="175B7696"/>
    <w:rsid w:val="176F4EEF"/>
    <w:rsid w:val="177C760C"/>
    <w:rsid w:val="17920BDE"/>
    <w:rsid w:val="17984446"/>
    <w:rsid w:val="179E3336"/>
    <w:rsid w:val="17AA5F28"/>
    <w:rsid w:val="17B60D70"/>
    <w:rsid w:val="17C214C3"/>
    <w:rsid w:val="17C76AD9"/>
    <w:rsid w:val="17DD00AB"/>
    <w:rsid w:val="17E51656"/>
    <w:rsid w:val="17FD699F"/>
    <w:rsid w:val="18055854"/>
    <w:rsid w:val="181356E1"/>
    <w:rsid w:val="18147845"/>
    <w:rsid w:val="181810E3"/>
    <w:rsid w:val="181C3B02"/>
    <w:rsid w:val="182061EA"/>
    <w:rsid w:val="182A7068"/>
    <w:rsid w:val="182E4DAB"/>
    <w:rsid w:val="187327BD"/>
    <w:rsid w:val="18736C61"/>
    <w:rsid w:val="188D1AD1"/>
    <w:rsid w:val="189664AC"/>
    <w:rsid w:val="18AE7C99"/>
    <w:rsid w:val="18B03A11"/>
    <w:rsid w:val="18B54B84"/>
    <w:rsid w:val="18CE3E98"/>
    <w:rsid w:val="18E216F1"/>
    <w:rsid w:val="18F733EE"/>
    <w:rsid w:val="18FF4051"/>
    <w:rsid w:val="190653E0"/>
    <w:rsid w:val="19081158"/>
    <w:rsid w:val="190873AA"/>
    <w:rsid w:val="19173A91"/>
    <w:rsid w:val="19267830"/>
    <w:rsid w:val="193C34F7"/>
    <w:rsid w:val="19575C3B"/>
    <w:rsid w:val="195A572B"/>
    <w:rsid w:val="195E6FCA"/>
    <w:rsid w:val="19AC41D9"/>
    <w:rsid w:val="19C37774"/>
    <w:rsid w:val="19D674A8"/>
    <w:rsid w:val="19D92AF4"/>
    <w:rsid w:val="19DE010A"/>
    <w:rsid w:val="19E51499"/>
    <w:rsid w:val="19F4792E"/>
    <w:rsid w:val="19F50A37"/>
    <w:rsid w:val="19FB2A6A"/>
    <w:rsid w:val="1A0A7151"/>
    <w:rsid w:val="1A1A55E6"/>
    <w:rsid w:val="1A231FC1"/>
    <w:rsid w:val="1A3B37AF"/>
    <w:rsid w:val="1A404921"/>
    <w:rsid w:val="1A501008"/>
    <w:rsid w:val="1A55661F"/>
    <w:rsid w:val="1A693E78"/>
    <w:rsid w:val="1A78055F"/>
    <w:rsid w:val="1A7F5449"/>
    <w:rsid w:val="1A8213DE"/>
    <w:rsid w:val="1A922F1E"/>
    <w:rsid w:val="1A974E89"/>
    <w:rsid w:val="1AA72BF2"/>
    <w:rsid w:val="1AA81136"/>
    <w:rsid w:val="1ABF618E"/>
    <w:rsid w:val="1AC92B69"/>
    <w:rsid w:val="1ACC6F92"/>
    <w:rsid w:val="1AF000F5"/>
    <w:rsid w:val="1B177D78"/>
    <w:rsid w:val="1B356450"/>
    <w:rsid w:val="1B3A3A66"/>
    <w:rsid w:val="1B6F54BE"/>
    <w:rsid w:val="1B7E7DF7"/>
    <w:rsid w:val="1B9211AC"/>
    <w:rsid w:val="1B9B0F64"/>
    <w:rsid w:val="1B9E2247"/>
    <w:rsid w:val="1BC53330"/>
    <w:rsid w:val="1BC82E20"/>
    <w:rsid w:val="1BD23C9F"/>
    <w:rsid w:val="1C077DEC"/>
    <w:rsid w:val="1C0F0A4F"/>
    <w:rsid w:val="1C116575"/>
    <w:rsid w:val="1C19367C"/>
    <w:rsid w:val="1C1F5136"/>
    <w:rsid w:val="1C387FA6"/>
    <w:rsid w:val="1C3D380E"/>
    <w:rsid w:val="1C3D736A"/>
    <w:rsid w:val="1C422BD3"/>
    <w:rsid w:val="1C5446B4"/>
    <w:rsid w:val="1C676ADD"/>
    <w:rsid w:val="1C821221"/>
    <w:rsid w:val="1C827473"/>
    <w:rsid w:val="1C8925AF"/>
    <w:rsid w:val="1C8C20A0"/>
    <w:rsid w:val="1C907DE2"/>
    <w:rsid w:val="1C9378D2"/>
    <w:rsid w:val="1CA53161"/>
    <w:rsid w:val="1CA7512B"/>
    <w:rsid w:val="1CB533A4"/>
    <w:rsid w:val="1CB96BAD"/>
    <w:rsid w:val="1CC17F9B"/>
    <w:rsid w:val="1CC730D8"/>
    <w:rsid w:val="1CD13F56"/>
    <w:rsid w:val="1CDF0421"/>
    <w:rsid w:val="1CE41EDC"/>
    <w:rsid w:val="1CE77815"/>
    <w:rsid w:val="1CF00880"/>
    <w:rsid w:val="1CF3211F"/>
    <w:rsid w:val="1CF814E3"/>
    <w:rsid w:val="1D187DD7"/>
    <w:rsid w:val="1D344C11"/>
    <w:rsid w:val="1D436C02"/>
    <w:rsid w:val="1D464944"/>
    <w:rsid w:val="1D4666F2"/>
    <w:rsid w:val="1D4961E3"/>
    <w:rsid w:val="1D666D95"/>
    <w:rsid w:val="1D6F5C49"/>
    <w:rsid w:val="1D752B34"/>
    <w:rsid w:val="1D756FD8"/>
    <w:rsid w:val="1DA11B7B"/>
    <w:rsid w:val="1DAF419C"/>
    <w:rsid w:val="1DC37D43"/>
    <w:rsid w:val="1DC60688"/>
    <w:rsid w:val="1DC835AB"/>
    <w:rsid w:val="1DCB5B61"/>
    <w:rsid w:val="1DCD2970"/>
    <w:rsid w:val="1DD106B2"/>
    <w:rsid w:val="1DDC7057"/>
    <w:rsid w:val="1DF51CE6"/>
    <w:rsid w:val="1E0A001A"/>
    <w:rsid w:val="1E0C3498"/>
    <w:rsid w:val="1E197963"/>
    <w:rsid w:val="1E1D0780"/>
    <w:rsid w:val="1E1D38F7"/>
    <w:rsid w:val="1E1D56A5"/>
    <w:rsid w:val="1E1E141D"/>
    <w:rsid w:val="1E220F0E"/>
    <w:rsid w:val="1E334EC9"/>
    <w:rsid w:val="1E3F4E76"/>
    <w:rsid w:val="1E4470D6"/>
    <w:rsid w:val="1E731769"/>
    <w:rsid w:val="1E7B23CC"/>
    <w:rsid w:val="1E937715"/>
    <w:rsid w:val="1EA27958"/>
    <w:rsid w:val="1EA47B74"/>
    <w:rsid w:val="1EA71413"/>
    <w:rsid w:val="1EB06519"/>
    <w:rsid w:val="1EB3600A"/>
    <w:rsid w:val="1EB53B30"/>
    <w:rsid w:val="1EB63404"/>
    <w:rsid w:val="1ED32208"/>
    <w:rsid w:val="1ED61CF8"/>
    <w:rsid w:val="1EF53F2C"/>
    <w:rsid w:val="1EFA1543"/>
    <w:rsid w:val="1F0D396C"/>
    <w:rsid w:val="1F1C3BAF"/>
    <w:rsid w:val="1F264A2D"/>
    <w:rsid w:val="1F332CA6"/>
    <w:rsid w:val="1F3D58D3"/>
    <w:rsid w:val="1F4D1FBA"/>
    <w:rsid w:val="1F4F72A1"/>
    <w:rsid w:val="1F725B98"/>
    <w:rsid w:val="1F7C556F"/>
    <w:rsid w:val="1F7C63FB"/>
    <w:rsid w:val="1F7E2174"/>
    <w:rsid w:val="1F890B18"/>
    <w:rsid w:val="1F8E0312"/>
    <w:rsid w:val="1F923E71"/>
    <w:rsid w:val="1FAF4A23"/>
    <w:rsid w:val="1FBC0EEE"/>
    <w:rsid w:val="1FC3402A"/>
    <w:rsid w:val="1FCB2EDF"/>
    <w:rsid w:val="1FDF698A"/>
    <w:rsid w:val="1FE10954"/>
    <w:rsid w:val="1FE87F35"/>
    <w:rsid w:val="1FF02946"/>
    <w:rsid w:val="1FF71F26"/>
    <w:rsid w:val="1FFB7C68"/>
    <w:rsid w:val="20012DA5"/>
    <w:rsid w:val="200308CB"/>
    <w:rsid w:val="200603BB"/>
    <w:rsid w:val="200D34F7"/>
    <w:rsid w:val="20335A75"/>
    <w:rsid w:val="203E1903"/>
    <w:rsid w:val="204809D3"/>
    <w:rsid w:val="204C4020"/>
    <w:rsid w:val="206A094A"/>
    <w:rsid w:val="20717F2A"/>
    <w:rsid w:val="20855784"/>
    <w:rsid w:val="208A0FEC"/>
    <w:rsid w:val="208D63E6"/>
    <w:rsid w:val="2091237A"/>
    <w:rsid w:val="20A0611A"/>
    <w:rsid w:val="20B3409F"/>
    <w:rsid w:val="20C30D0B"/>
    <w:rsid w:val="20ED0ADD"/>
    <w:rsid w:val="20F36B91"/>
    <w:rsid w:val="20FF1092"/>
    <w:rsid w:val="210668C5"/>
    <w:rsid w:val="210C4FBF"/>
    <w:rsid w:val="21156B08"/>
    <w:rsid w:val="211A5ECC"/>
    <w:rsid w:val="21466CC1"/>
    <w:rsid w:val="21470C8B"/>
    <w:rsid w:val="216D06F2"/>
    <w:rsid w:val="21701F90"/>
    <w:rsid w:val="21863561"/>
    <w:rsid w:val="218872DA"/>
    <w:rsid w:val="21997739"/>
    <w:rsid w:val="21A71140"/>
    <w:rsid w:val="21A734D8"/>
    <w:rsid w:val="21A8797C"/>
    <w:rsid w:val="21C1459A"/>
    <w:rsid w:val="21C67E02"/>
    <w:rsid w:val="21CB18BC"/>
    <w:rsid w:val="21D06ED2"/>
    <w:rsid w:val="21D249F9"/>
    <w:rsid w:val="21DD6EFA"/>
    <w:rsid w:val="21E07116"/>
    <w:rsid w:val="224376A4"/>
    <w:rsid w:val="225418B2"/>
    <w:rsid w:val="22547A81"/>
    <w:rsid w:val="226A69DF"/>
    <w:rsid w:val="22715CCB"/>
    <w:rsid w:val="22715FC0"/>
    <w:rsid w:val="22861B9F"/>
    <w:rsid w:val="22B002C2"/>
    <w:rsid w:val="22CC769A"/>
    <w:rsid w:val="22D84291"/>
    <w:rsid w:val="22D87DED"/>
    <w:rsid w:val="22E5075C"/>
    <w:rsid w:val="22F4274D"/>
    <w:rsid w:val="22F9381E"/>
    <w:rsid w:val="22FD3CF7"/>
    <w:rsid w:val="231A6657"/>
    <w:rsid w:val="231F3C6E"/>
    <w:rsid w:val="23266F64"/>
    <w:rsid w:val="232C1EE7"/>
    <w:rsid w:val="232F19D7"/>
    <w:rsid w:val="23377209"/>
    <w:rsid w:val="233A686A"/>
    <w:rsid w:val="233F7E6C"/>
    <w:rsid w:val="23445482"/>
    <w:rsid w:val="2355143D"/>
    <w:rsid w:val="236478D2"/>
    <w:rsid w:val="236B2A0F"/>
    <w:rsid w:val="23813BD0"/>
    <w:rsid w:val="238510FB"/>
    <w:rsid w:val="239006C7"/>
    <w:rsid w:val="239857CE"/>
    <w:rsid w:val="239A1546"/>
    <w:rsid w:val="23A91789"/>
    <w:rsid w:val="23AC3027"/>
    <w:rsid w:val="23B048C6"/>
    <w:rsid w:val="23B1063E"/>
    <w:rsid w:val="23CE1A7B"/>
    <w:rsid w:val="23DA5DE6"/>
    <w:rsid w:val="23DC1B5F"/>
    <w:rsid w:val="23E17175"/>
    <w:rsid w:val="23E32EED"/>
    <w:rsid w:val="23E37490"/>
    <w:rsid w:val="23EA427B"/>
    <w:rsid w:val="23EB3B50"/>
    <w:rsid w:val="23EE3640"/>
    <w:rsid w:val="23F82B88"/>
    <w:rsid w:val="24023580"/>
    <w:rsid w:val="24125580"/>
    <w:rsid w:val="242B219E"/>
    <w:rsid w:val="242F6132"/>
    <w:rsid w:val="242F7EE0"/>
    <w:rsid w:val="243C084F"/>
    <w:rsid w:val="2446347C"/>
    <w:rsid w:val="24507E57"/>
    <w:rsid w:val="246062EC"/>
    <w:rsid w:val="247022A7"/>
    <w:rsid w:val="247104F9"/>
    <w:rsid w:val="247D50F0"/>
    <w:rsid w:val="24853FA4"/>
    <w:rsid w:val="248C70E1"/>
    <w:rsid w:val="2492046F"/>
    <w:rsid w:val="2492221D"/>
    <w:rsid w:val="24961D0D"/>
    <w:rsid w:val="24A3442A"/>
    <w:rsid w:val="24BE3012"/>
    <w:rsid w:val="24C148B0"/>
    <w:rsid w:val="24C50845"/>
    <w:rsid w:val="24D665AE"/>
    <w:rsid w:val="24E24F53"/>
    <w:rsid w:val="24E46F1D"/>
    <w:rsid w:val="24EE517D"/>
    <w:rsid w:val="24FE78B3"/>
    <w:rsid w:val="25096983"/>
    <w:rsid w:val="251315B0"/>
    <w:rsid w:val="25145328"/>
    <w:rsid w:val="25227A45"/>
    <w:rsid w:val="2547125A"/>
    <w:rsid w:val="254E4396"/>
    <w:rsid w:val="255045B2"/>
    <w:rsid w:val="25551BC9"/>
    <w:rsid w:val="255F47F5"/>
    <w:rsid w:val="256A4F48"/>
    <w:rsid w:val="2572277A"/>
    <w:rsid w:val="257302A1"/>
    <w:rsid w:val="25873D4C"/>
    <w:rsid w:val="25951FC5"/>
    <w:rsid w:val="25B032A3"/>
    <w:rsid w:val="25B54415"/>
    <w:rsid w:val="25B74631"/>
    <w:rsid w:val="25BC1C48"/>
    <w:rsid w:val="25BE31FE"/>
    <w:rsid w:val="25C46DB6"/>
    <w:rsid w:val="25C603D0"/>
    <w:rsid w:val="25CE54D7"/>
    <w:rsid w:val="25D23219"/>
    <w:rsid w:val="25D32AED"/>
    <w:rsid w:val="25D845A8"/>
    <w:rsid w:val="260D5FFF"/>
    <w:rsid w:val="26123616"/>
    <w:rsid w:val="26141BBF"/>
    <w:rsid w:val="261C6242"/>
    <w:rsid w:val="262477ED"/>
    <w:rsid w:val="262E41C8"/>
    <w:rsid w:val="26301CEE"/>
    <w:rsid w:val="26435EC5"/>
    <w:rsid w:val="264A7253"/>
    <w:rsid w:val="265C6F87"/>
    <w:rsid w:val="26753BA5"/>
    <w:rsid w:val="267A11BB"/>
    <w:rsid w:val="268838D8"/>
    <w:rsid w:val="269B7AAF"/>
    <w:rsid w:val="269C7383"/>
    <w:rsid w:val="26A60202"/>
    <w:rsid w:val="26A76454"/>
    <w:rsid w:val="26AC3A6A"/>
    <w:rsid w:val="26BB3CAD"/>
    <w:rsid w:val="26C012C4"/>
    <w:rsid w:val="26C80178"/>
    <w:rsid w:val="26E6382E"/>
    <w:rsid w:val="26F70A5D"/>
    <w:rsid w:val="271433BD"/>
    <w:rsid w:val="272D447F"/>
    <w:rsid w:val="272E26D1"/>
    <w:rsid w:val="272F1FA5"/>
    <w:rsid w:val="27483067"/>
    <w:rsid w:val="275A34C6"/>
    <w:rsid w:val="27644345"/>
    <w:rsid w:val="27710810"/>
    <w:rsid w:val="27750300"/>
    <w:rsid w:val="27826579"/>
    <w:rsid w:val="278A3680"/>
    <w:rsid w:val="279A1B15"/>
    <w:rsid w:val="27A110F5"/>
    <w:rsid w:val="27A961FC"/>
    <w:rsid w:val="27B30E28"/>
    <w:rsid w:val="27BF3329"/>
    <w:rsid w:val="27C052F3"/>
    <w:rsid w:val="27C76682"/>
    <w:rsid w:val="27CB7F20"/>
    <w:rsid w:val="27D05536"/>
    <w:rsid w:val="27F136FF"/>
    <w:rsid w:val="28014136"/>
    <w:rsid w:val="28017DE6"/>
    <w:rsid w:val="28022DC8"/>
    <w:rsid w:val="28173165"/>
    <w:rsid w:val="28247630"/>
    <w:rsid w:val="282633A8"/>
    <w:rsid w:val="285048C9"/>
    <w:rsid w:val="285C6DCA"/>
    <w:rsid w:val="28612632"/>
    <w:rsid w:val="28773C04"/>
    <w:rsid w:val="28902F18"/>
    <w:rsid w:val="289F315B"/>
    <w:rsid w:val="28AB1AFF"/>
    <w:rsid w:val="28BE1833"/>
    <w:rsid w:val="28D92B11"/>
    <w:rsid w:val="28E079FB"/>
    <w:rsid w:val="28E60D8A"/>
    <w:rsid w:val="28F811E9"/>
    <w:rsid w:val="28FD67FF"/>
    <w:rsid w:val="29373393"/>
    <w:rsid w:val="2940493E"/>
    <w:rsid w:val="29483CFC"/>
    <w:rsid w:val="29564161"/>
    <w:rsid w:val="29671ECA"/>
    <w:rsid w:val="296F0D7F"/>
    <w:rsid w:val="297B7724"/>
    <w:rsid w:val="297D524A"/>
    <w:rsid w:val="2984482A"/>
    <w:rsid w:val="298567F4"/>
    <w:rsid w:val="29891E41"/>
    <w:rsid w:val="298F1421"/>
    <w:rsid w:val="299E3412"/>
    <w:rsid w:val="29A94291"/>
    <w:rsid w:val="29A9703E"/>
    <w:rsid w:val="29B84F82"/>
    <w:rsid w:val="29CC533E"/>
    <w:rsid w:val="29DD03DE"/>
    <w:rsid w:val="29DD3F3B"/>
    <w:rsid w:val="29EC6874"/>
    <w:rsid w:val="2A1831C5"/>
    <w:rsid w:val="2A1C0F07"/>
    <w:rsid w:val="2A1C53F2"/>
    <w:rsid w:val="2A3049B2"/>
    <w:rsid w:val="2A44045E"/>
    <w:rsid w:val="2A467D32"/>
    <w:rsid w:val="2A502FEB"/>
    <w:rsid w:val="2A5D507B"/>
    <w:rsid w:val="2A5E32CD"/>
    <w:rsid w:val="2A622692"/>
    <w:rsid w:val="2A6E7289"/>
    <w:rsid w:val="2A792CC4"/>
    <w:rsid w:val="2A8B3997"/>
    <w:rsid w:val="2ABA427C"/>
    <w:rsid w:val="2AD57308"/>
    <w:rsid w:val="2AE30A07"/>
    <w:rsid w:val="2AED63FF"/>
    <w:rsid w:val="2AFA0B1C"/>
    <w:rsid w:val="2B1020EE"/>
    <w:rsid w:val="2B231E21"/>
    <w:rsid w:val="2B25203D"/>
    <w:rsid w:val="2B397896"/>
    <w:rsid w:val="2B5621F6"/>
    <w:rsid w:val="2B5D3585"/>
    <w:rsid w:val="2B5E72FD"/>
    <w:rsid w:val="2B807273"/>
    <w:rsid w:val="2B8F395A"/>
    <w:rsid w:val="2B944ACD"/>
    <w:rsid w:val="2B9920E3"/>
    <w:rsid w:val="2B9D1BD3"/>
    <w:rsid w:val="2BA13879"/>
    <w:rsid w:val="2BA5645F"/>
    <w:rsid w:val="2BAF7B59"/>
    <w:rsid w:val="2BB313F7"/>
    <w:rsid w:val="2BF35C97"/>
    <w:rsid w:val="2BFA0DD4"/>
    <w:rsid w:val="2C1125C1"/>
    <w:rsid w:val="2C153E60"/>
    <w:rsid w:val="2C2422F5"/>
    <w:rsid w:val="2C26606D"/>
    <w:rsid w:val="2C3B319A"/>
    <w:rsid w:val="2C4B7881"/>
    <w:rsid w:val="2C4C35F9"/>
    <w:rsid w:val="2C5129BE"/>
    <w:rsid w:val="2C6D3C9C"/>
    <w:rsid w:val="2C770676"/>
    <w:rsid w:val="2C8114F5"/>
    <w:rsid w:val="2C954FA0"/>
    <w:rsid w:val="2CC17B44"/>
    <w:rsid w:val="2CD45AC9"/>
    <w:rsid w:val="2CE4738C"/>
    <w:rsid w:val="2CE61358"/>
    <w:rsid w:val="2CE657FC"/>
    <w:rsid w:val="2D0C1766"/>
    <w:rsid w:val="2D1C4D7A"/>
    <w:rsid w:val="2D3A16A4"/>
    <w:rsid w:val="2D3B78F6"/>
    <w:rsid w:val="2D662499"/>
    <w:rsid w:val="2D7B7CF2"/>
    <w:rsid w:val="2D7D6B19"/>
    <w:rsid w:val="2D7E77E3"/>
    <w:rsid w:val="2D850B71"/>
    <w:rsid w:val="2D8F7C42"/>
    <w:rsid w:val="2D940DB4"/>
    <w:rsid w:val="2D957A3F"/>
    <w:rsid w:val="2DBB27E5"/>
    <w:rsid w:val="2DE25FC3"/>
    <w:rsid w:val="2E1B7727"/>
    <w:rsid w:val="2E304F81"/>
    <w:rsid w:val="2E4E5407"/>
    <w:rsid w:val="2E56075F"/>
    <w:rsid w:val="2E731311"/>
    <w:rsid w:val="2E7C01C6"/>
    <w:rsid w:val="2E8E1CA7"/>
    <w:rsid w:val="2E9D2CFF"/>
    <w:rsid w:val="2EB55486"/>
    <w:rsid w:val="2EB931C8"/>
    <w:rsid w:val="2EC851B9"/>
    <w:rsid w:val="2EFA558F"/>
    <w:rsid w:val="2F0B779C"/>
    <w:rsid w:val="2F320885"/>
    <w:rsid w:val="2F397E65"/>
    <w:rsid w:val="2F4D3910"/>
    <w:rsid w:val="2F542EF1"/>
    <w:rsid w:val="2F594063"/>
    <w:rsid w:val="2F634EE2"/>
    <w:rsid w:val="2F650C5A"/>
    <w:rsid w:val="2F7E7F6E"/>
    <w:rsid w:val="2F866E22"/>
    <w:rsid w:val="2F8A246F"/>
    <w:rsid w:val="2F911A4F"/>
    <w:rsid w:val="2FA21EAE"/>
    <w:rsid w:val="2FA86D99"/>
    <w:rsid w:val="2FB971F8"/>
    <w:rsid w:val="2FBC2844"/>
    <w:rsid w:val="2FC5794B"/>
    <w:rsid w:val="2FC75471"/>
    <w:rsid w:val="2FCD4A51"/>
    <w:rsid w:val="2FCF2577"/>
    <w:rsid w:val="2FD44032"/>
    <w:rsid w:val="2FE36023"/>
    <w:rsid w:val="2FE853E7"/>
    <w:rsid w:val="2FFD0E93"/>
    <w:rsid w:val="300E30A0"/>
    <w:rsid w:val="3038011D"/>
    <w:rsid w:val="303B7C0D"/>
    <w:rsid w:val="304C3BC8"/>
    <w:rsid w:val="30536D05"/>
    <w:rsid w:val="305B02AF"/>
    <w:rsid w:val="305D7B83"/>
    <w:rsid w:val="30607673"/>
    <w:rsid w:val="3069477A"/>
    <w:rsid w:val="30B005FB"/>
    <w:rsid w:val="30C65728"/>
    <w:rsid w:val="30CE0A81"/>
    <w:rsid w:val="30E107B4"/>
    <w:rsid w:val="30E97669"/>
    <w:rsid w:val="30F720DE"/>
    <w:rsid w:val="30FF0C3A"/>
    <w:rsid w:val="31085D41"/>
    <w:rsid w:val="310E5321"/>
    <w:rsid w:val="311F308B"/>
    <w:rsid w:val="315216B2"/>
    <w:rsid w:val="31615451"/>
    <w:rsid w:val="31741628"/>
    <w:rsid w:val="318A303D"/>
    <w:rsid w:val="3192385D"/>
    <w:rsid w:val="319770C5"/>
    <w:rsid w:val="319A0963"/>
    <w:rsid w:val="31A17F44"/>
    <w:rsid w:val="31AA329C"/>
    <w:rsid w:val="31AF2660"/>
    <w:rsid w:val="31D245A1"/>
    <w:rsid w:val="31D40319"/>
    <w:rsid w:val="31D73965"/>
    <w:rsid w:val="31D9148B"/>
    <w:rsid w:val="31F6028F"/>
    <w:rsid w:val="32096215"/>
    <w:rsid w:val="32146967"/>
    <w:rsid w:val="32292413"/>
    <w:rsid w:val="3236068C"/>
    <w:rsid w:val="324C4353"/>
    <w:rsid w:val="325C4C4F"/>
    <w:rsid w:val="32785148"/>
    <w:rsid w:val="327B69E7"/>
    <w:rsid w:val="3281224F"/>
    <w:rsid w:val="329F0927"/>
    <w:rsid w:val="32E7407C"/>
    <w:rsid w:val="32F03B7B"/>
    <w:rsid w:val="33226E62"/>
    <w:rsid w:val="33233306"/>
    <w:rsid w:val="33242BDA"/>
    <w:rsid w:val="33266952"/>
    <w:rsid w:val="33323549"/>
    <w:rsid w:val="33380434"/>
    <w:rsid w:val="333C6176"/>
    <w:rsid w:val="333E16CD"/>
    <w:rsid w:val="333F7A14"/>
    <w:rsid w:val="335E60EC"/>
    <w:rsid w:val="336E3E55"/>
    <w:rsid w:val="33770F5C"/>
    <w:rsid w:val="33791178"/>
    <w:rsid w:val="337F6063"/>
    <w:rsid w:val="339D3566"/>
    <w:rsid w:val="33B0446E"/>
    <w:rsid w:val="33B91574"/>
    <w:rsid w:val="33CD6DCE"/>
    <w:rsid w:val="33DB598F"/>
    <w:rsid w:val="33E800AC"/>
    <w:rsid w:val="33E83C08"/>
    <w:rsid w:val="340D7B12"/>
    <w:rsid w:val="3417273F"/>
    <w:rsid w:val="341C1B03"/>
    <w:rsid w:val="342525C1"/>
    <w:rsid w:val="342A4220"/>
    <w:rsid w:val="34403A44"/>
    <w:rsid w:val="345117AD"/>
    <w:rsid w:val="34580D8D"/>
    <w:rsid w:val="34692F9B"/>
    <w:rsid w:val="349873DC"/>
    <w:rsid w:val="34A264AC"/>
    <w:rsid w:val="34CE1050"/>
    <w:rsid w:val="34CF6B76"/>
    <w:rsid w:val="34E70363"/>
    <w:rsid w:val="34F211E2"/>
    <w:rsid w:val="34F565DC"/>
    <w:rsid w:val="34F860CC"/>
    <w:rsid w:val="34FA62E8"/>
    <w:rsid w:val="34FD36E3"/>
    <w:rsid w:val="34FF745B"/>
    <w:rsid w:val="35040F15"/>
    <w:rsid w:val="35154ED0"/>
    <w:rsid w:val="351D5B33"/>
    <w:rsid w:val="352073D1"/>
    <w:rsid w:val="3529272A"/>
    <w:rsid w:val="352C3FC8"/>
    <w:rsid w:val="353335A8"/>
    <w:rsid w:val="35337105"/>
    <w:rsid w:val="3538296D"/>
    <w:rsid w:val="353F5AA9"/>
    <w:rsid w:val="354B26A0"/>
    <w:rsid w:val="35531555"/>
    <w:rsid w:val="355F614C"/>
    <w:rsid w:val="356279EA"/>
    <w:rsid w:val="35906305"/>
    <w:rsid w:val="35A87AF3"/>
    <w:rsid w:val="35B53FBD"/>
    <w:rsid w:val="35B93AAE"/>
    <w:rsid w:val="35B9585C"/>
    <w:rsid w:val="35BB5A78"/>
    <w:rsid w:val="35BF4E3C"/>
    <w:rsid w:val="35C91817"/>
    <w:rsid w:val="35EF127D"/>
    <w:rsid w:val="35F03248"/>
    <w:rsid w:val="35FA7C22"/>
    <w:rsid w:val="35FF6151"/>
    <w:rsid w:val="36105698"/>
    <w:rsid w:val="36313BE9"/>
    <w:rsid w:val="3639699D"/>
    <w:rsid w:val="365657A0"/>
    <w:rsid w:val="365732C7"/>
    <w:rsid w:val="365B2DB7"/>
    <w:rsid w:val="369E2CA4"/>
    <w:rsid w:val="36A91D74"/>
    <w:rsid w:val="36C546D4"/>
    <w:rsid w:val="36C721FA"/>
    <w:rsid w:val="36D05553"/>
    <w:rsid w:val="36D16BD5"/>
    <w:rsid w:val="36DD557A"/>
    <w:rsid w:val="36E032BC"/>
    <w:rsid w:val="36F80606"/>
    <w:rsid w:val="36FA25D0"/>
    <w:rsid w:val="37024FE0"/>
    <w:rsid w:val="3709636F"/>
    <w:rsid w:val="37152F66"/>
    <w:rsid w:val="371F5B92"/>
    <w:rsid w:val="37217B5C"/>
    <w:rsid w:val="37307DA0"/>
    <w:rsid w:val="37425D25"/>
    <w:rsid w:val="374675C3"/>
    <w:rsid w:val="374C0952"/>
    <w:rsid w:val="374E0226"/>
    <w:rsid w:val="37503F9E"/>
    <w:rsid w:val="3756532C"/>
    <w:rsid w:val="3757272A"/>
    <w:rsid w:val="375F0685"/>
    <w:rsid w:val="376143FD"/>
    <w:rsid w:val="378974B0"/>
    <w:rsid w:val="378D51F2"/>
    <w:rsid w:val="378E2D18"/>
    <w:rsid w:val="37955E55"/>
    <w:rsid w:val="37957980"/>
    <w:rsid w:val="379F6CD3"/>
    <w:rsid w:val="37B22EAA"/>
    <w:rsid w:val="37CE1367"/>
    <w:rsid w:val="37DB41B8"/>
    <w:rsid w:val="37DC1CD5"/>
    <w:rsid w:val="37DE5A4E"/>
    <w:rsid w:val="37F7266B"/>
    <w:rsid w:val="37FE1C4C"/>
    <w:rsid w:val="38080D1C"/>
    <w:rsid w:val="380B25BB"/>
    <w:rsid w:val="3810372D"/>
    <w:rsid w:val="38172D0E"/>
    <w:rsid w:val="381C51B2"/>
    <w:rsid w:val="382775E7"/>
    <w:rsid w:val="383733B0"/>
    <w:rsid w:val="383C09C6"/>
    <w:rsid w:val="38433B03"/>
    <w:rsid w:val="38521F98"/>
    <w:rsid w:val="38602906"/>
    <w:rsid w:val="386F2B4A"/>
    <w:rsid w:val="38702FBE"/>
    <w:rsid w:val="38710670"/>
    <w:rsid w:val="38765C86"/>
    <w:rsid w:val="387737AC"/>
    <w:rsid w:val="387B14EE"/>
    <w:rsid w:val="388163D9"/>
    <w:rsid w:val="3894610C"/>
    <w:rsid w:val="389B56ED"/>
    <w:rsid w:val="389E6F8B"/>
    <w:rsid w:val="38AA5930"/>
    <w:rsid w:val="38BF587F"/>
    <w:rsid w:val="38C8225A"/>
    <w:rsid w:val="38C83C36"/>
    <w:rsid w:val="38D1110E"/>
    <w:rsid w:val="38DE55D9"/>
    <w:rsid w:val="39081054"/>
    <w:rsid w:val="390F1C37"/>
    <w:rsid w:val="391A2AB5"/>
    <w:rsid w:val="391F00CC"/>
    <w:rsid w:val="3922196A"/>
    <w:rsid w:val="39253208"/>
    <w:rsid w:val="394915ED"/>
    <w:rsid w:val="396A50BF"/>
    <w:rsid w:val="397A79F8"/>
    <w:rsid w:val="3986014B"/>
    <w:rsid w:val="39893797"/>
    <w:rsid w:val="398B39B3"/>
    <w:rsid w:val="39A24859"/>
    <w:rsid w:val="39A607ED"/>
    <w:rsid w:val="39B8407C"/>
    <w:rsid w:val="39C3314D"/>
    <w:rsid w:val="39CD7B28"/>
    <w:rsid w:val="39CE1AF2"/>
    <w:rsid w:val="39DC420F"/>
    <w:rsid w:val="39EC3D26"/>
    <w:rsid w:val="39F5707E"/>
    <w:rsid w:val="39F71049"/>
    <w:rsid w:val="39FA4695"/>
    <w:rsid w:val="3A0B4AF4"/>
    <w:rsid w:val="3A1A0893"/>
    <w:rsid w:val="3A232F1C"/>
    <w:rsid w:val="3A2D6818"/>
    <w:rsid w:val="3A3000B7"/>
    <w:rsid w:val="3A3758E9"/>
    <w:rsid w:val="3A43603C"/>
    <w:rsid w:val="3A465B2C"/>
    <w:rsid w:val="3A6D30B9"/>
    <w:rsid w:val="3A824DB6"/>
    <w:rsid w:val="3A895696"/>
    <w:rsid w:val="3A8C233B"/>
    <w:rsid w:val="3A8D5509"/>
    <w:rsid w:val="3A946897"/>
    <w:rsid w:val="3A9E7716"/>
    <w:rsid w:val="3AAD1707"/>
    <w:rsid w:val="3ABB3E24"/>
    <w:rsid w:val="3ABC194A"/>
    <w:rsid w:val="3ADB0022"/>
    <w:rsid w:val="3ADB44C6"/>
    <w:rsid w:val="3AE50EA1"/>
    <w:rsid w:val="3AE55345"/>
    <w:rsid w:val="3AE8273F"/>
    <w:rsid w:val="3AF9494C"/>
    <w:rsid w:val="3B1479D8"/>
    <w:rsid w:val="3B253993"/>
    <w:rsid w:val="3B2A2D58"/>
    <w:rsid w:val="3B2A71FC"/>
    <w:rsid w:val="3B3D2A8B"/>
    <w:rsid w:val="3B4B164C"/>
    <w:rsid w:val="3B4C2CCE"/>
    <w:rsid w:val="3B554279"/>
    <w:rsid w:val="3B6224F2"/>
    <w:rsid w:val="3B64626A"/>
    <w:rsid w:val="3B712735"/>
    <w:rsid w:val="3B8C57C0"/>
    <w:rsid w:val="3B974891"/>
    <w:rsid w:val="3B9D79CE"/>
    <w:rsid w:val="3B9F72A2"/>
    <w:rsid w:val="3BAC7C11"/>
    <w:rsid w:val="3BB52F69"/>
    <w:rsid w:val="3BD57167"/>
    <w:rsid w:val="3BE13D5E"/>
    <w:rsid w:val="3BF27D19"/>
    <w:rsid w:val="3BFD221A"/>
    <w:rsid w:val="3C025A83"/>
    <w:rsid w:val="3C073099"/>
    <w:rsid w:val="3C096E11"/>
    <w:rsid w:val="3C0E2679"/>
    <w:rsid w:val="3C1C4D96"/>
    <w:rsid w:val="3C2D0D52"/>
    <w:rsid w:val="3C320116"/>
    <w:rsid w:val="3C495460"/>
    <w:rsid w:val="3C8A1D00"/>
    <w:rsid w:val="3C8C1F1C"/>
    <w:rsid w:val="3C990195"/>
    <w:rsid w:val="3CAF79B9"/>
    <w:rsid w:val="3CB13731"/>
    <w:rsid w:val="3CB6521B"/>
    <w:rsid w:val="3CC176EC"/>
    <w:rsid w:val="3CC94001"/>
    <w:rsid w:val="3CCD7E3F"/>
    <w:rsid w:val="3CD25455"/>
    <w:rsid w:val="3CDE204C"/>
    <w:rsid w:val="3CF8135F"/>
    <w:rsid w:val="3CFE26EE"/>
    <w:rsid w:val="3D0715A3"/>
    <w:rsid w:val="3D17730C"/>
    <w:rsid w:val="3D193084"/>
    <w:rsid w:val="3D22462E"/>
    <w:rsid w:val="3D235CB1"/>
    <w:rsid w:val="3D2832C7"/>
    <w:rsid w:val="3D2F28A7"/>
    <w:rsid w:val="3D42082D"/>
    <w:rsid w:val="3D4445A5"/>
    <w:rsid w:val="3D7309E6"/>
    <w:rsid w:val="3D7F55DD"/>
    <w:rsid w:val="3D864BBD"/>
    <w:rsid w:val="3D8E5820"/>
    <w:rsid w:val="3D8F2B4C"/>
    <w:rsid w:val="3DA167F8"/>
    <w:rsid w:val="3DA52B6A"/>
    <w:rsid w:val="3DA9265A"/>
    <w:rsid w:val="3DB1150E"/>
    <w:rsid w:val="3DB85EFC"/>
    <w:rsid w:val="3DBA03C3"/>
    <w:rsid w:val="3DC254CA"/>
    <w:rsid w:val="3DD27E02"/>
    <w:rsid w:val="3DD35929"/>
    <w:rsid w:val="3DD671C7"/>
    <w:rsid w:val="3DDF42CD"/>
    <w:rsid w:val="3DE6740A"/>
    <w:rsid w:val="3DEB6423"/>
    <w:rsid w:val="3E0B0C1F"/>
    <w:rsid w:val="3E18333B"/>
    <w:rsid w:val="3E216694"/>
    <w:rsid w:val="3E300685"/>
    <w:rsid w:val="3E3068D7"/>
    <w:rsid w:val="3E32264F"/>
    <w:rsid w:val="3E412892"/>
    <w:rsid w:val="3E4B54BF"/>
    <w:rsid w:val="3E4E3201"/>
    <w:rsid w:val="3E6622F9"/>
    <w:rsid w:val="3E6B790F"/>
    <w:rsid w:val="3E774506"/>
    <w:rsid w:val="3E834C59"/>
    <w:rsid w:val="3E95498C"/>
    <w:rsid w:val="3E9C5D1B"/>
    <w:rsid w:val="3EA846BF"/>
    <w:rsid w:val="3EA90437"/>
    <w:rsid w:val="3EAB41B0"/>
    <w:rsid w:val="3EAD1CD6"/>
    <w:rsid w:val="3ED100BA"/>
    <w:rsid w:val="3ED41958"/>
    <w:rsid w:val="3ED71449"/>
    <w:rsid w:val="3EFE69D5"/>
    <w:rsid w:val="3F082CB9"/>
    <w:rsid w:val="3F0C42FE"/>
    <w:rsid w:val="3F0D6C18"/>
    <w:rsid w:val="3F0F473E"/>
    <w:rsid w:val="3F11495A"/>
    <w:rsid w:val="3F1C50AD"/>
    <w:rsid w:val="3F1C6E5B"/>
    <w:rsid w:val="3F2301EA"/>
    <w:rsid w:val="3F2B709E"/>
    <w:rsid w:val="3F2C52F0"/>
    <w:rsid w:val="3F3917BB"/>
    <w:rsid w:val="3F577E93"/>
    <w:rsid w:val="3F604F9A"/>
    <w:rsid w:val="3F676329"/>
    <w:rsid w:val="3F6F1681"/>
    <w:rsid w:val="3F870316"/>
    <w:rsid w:val="3F9904AC"/>
    <w:rsid w:val="3F9D7F9C"/>
    <w:rsid w:val="3FA16BC2"/>
    <w:rsid w:val="3FA255B3"/>
    <w:rsid w:val="3FA330D9"/>
    <w:rsid w:val="3FAF7CCF"/>
    <w:rsid w:val="3FB7520C"/>
    <w:rsid w:val="3FBF43B6"/>
    <w:rsid w:val="3FBF6165"/>
    <w:rsid w:val="3FC1012F"/>
    <w:rsid w:val="3FC15370"/>
    <w:rsid w:val="3FC45529"/>
    <w:rsid w:val="3FDB2873"/>
    <w:rsid w:val="3FE47979"/>
    <w:rsid w:val="3FF57DD8"/>
    <w:rsid w:val="3FFC1167"/>
    <w:rsid w:val="3FFD6C8D"/>
    <w:rsid w:val="40112738"/>
    <w:rsid w:val="401364B0"/>
    <w:rsid w:val="401F6C03"/>
    <w:rsid w:val="40275AB8"/>
    <w:rsid w:val="40324B88"/>
    <w:rsid w:val="403A1C8F"/>
    <w:rsid w:val="404E74E8"/>
    <w:rsid w:val="40591A3B"/>
    <w:rsid w:val="4061546E"/>
    <w:rsid w:val="40667723"/>
    <w:rsid w:val="406E396B"/>
    <w:rsid w:val="408D0011"/>
    <w:rsid w:val="40A1586A"/>
    <w:rsid w:val="40A86BF9"/>
    <w:rsid w:val="40C854ED"/>
    <w:rsid w:val="40D75730"/>
    <w:rsid w:val="40E1035D"/>
    <w:rsid w:val="40E439A9"/>
    <w:rsid w:val="40E90FBF"/>
    <w:rsid w:val="40F351AE"/>
    <w:rsid w:val="40FE4A6B"/>
    <w:rsid w:val="411C1395"/>
    <w:rsid w:val="41281AE7"/>
    <w:rsid w:val="41384420"/>
    <w:rsid w:val="413B181B"/>
    <w:rsid w:val="41412A78"/>
    <w:rsid w:val="41676AB4"/>
    <w:rsid w:val="416873AA"/>
    <w:rsid w:val="416E7E42"/>
    <w:rsid w:val="417B255F"/>
    <w:rsid w:val="41923405"/>
    <w:rsid w:val="41970A1B"/>
    <w:rsid w:val="41AC44C7"/>
    <w:rsid w:val="41B82E6B"/>
    <w:rsid w:val="41CA0DF1"/>
    <w:rsid w:val="41EA1493"/>
    <w:rsid w:val="41EA3241"/>
    <w:rsid w:val="421107CE"/>
    <w:rsid w:val="42165DE4"/>
    <w:rsid w:val="421F113C"/>
    <w:rsid w:val="42426BD9"/>
    <w:rsid w:val="424B3CDF"/>
    <w:rsid w:val="424C7A58"/>
    <w:rsid w:val="42613503"/>
    <w:rsid w:val="42666D6B"/>
    <w:rsid w:val="42870A90"/>
    <w:rsid w:val="42935686"/>
    <w:rsid w:val="429457DD"/>
    <w:rsid w:val="429F5DD9"/>
    <w:rsid w:val="42A15FF5"/>
    <w:rsid w:val="42A258CA"/>
    <w:rsid w:val="42A67168"/>
    <w:rsid w:val="42B20202"/>
    <w:rsid w:val="42BF46CD"/>
    <w:rsid w:val="42DC0DDB"/>
    <w:rsid w:val="42E163F2"/>
    <w:rsid w:val="42E303BC"/>
    <w:rsid w:val="42F244E9"/>
    <w:rsid w:val="42F51E9D"/>
    <w:rsid w:val="42F8373B"/>
    <w:rsid w:val="43000F6E"/>
    <w:rsid w:val="4303280C"/>
    <w:rsid w:val="43192030"/>
    <w:rsid w:val="431E7646"/>
    <w:rsid w:val="431F2FB1"/>
    <w:rsid w:val="431F6C99"/>
    <w:rsid w:val="43284021"/>
    <w:rsid w:val="432B58BF"/>
    <w:rsid w:val="43370708"/>
    <w:rsid w:val="43396C2B"/>
    <w:rsid w:val="434370AD"/>
    <w:rsid w:val="434A043B"/>
    <w:rsid w:val="4352109E"/>
    <w:rsid w:val="435B61A4"/>
    <w:rsid w:val="435C3CCA"/>
    <w:rsid w:val="436F1C50"/>
    <w:rsid w:val="438A6A89"/>
    <w:rsid w:val="43A833B4"/>
    <w:rsid w:val="43A871C2"/>
    <w:rsid w:val="43AD2778"/>
    <w:rsid w:val="43B9111D"/>
    <w:rsid w:val="43C04259"/>
    <w:rsid w:val="43C26223"/>
    <w:rsid w:val="43C401ED"/>
    <w:rsid w:val="43C55D14"/>
    <w:rsid w:val="43C72518"/>
    <w:rsid w:val="43CE2E1A"/>
    <w:rsid w:val="43D67F21"/>
    <w:rsid w:val="43F403A7"/>
    <w:rsid w:val="43FE2FD4"/>
    <w:rsid w:val="440F6F8F"/>
    <w:rsid w:val="442A5B77"/>
    <w:rsid w:val="442E5667"/>
    <w:rsid w:val="443609BF"/>
    <w:rsid w:val="444906F3"/>
    <w:rsid w:val="44507CD3"/>
    <w:rsid w:val="44562E10"/>
    <w:rsid w:val="44627A06"/>
    <w:rsid w:val="44705C7F"/>
    <w:rsid w:val="44760DBC"/>
    <w:rsid w:val="4484797D"/>
    <w:rsid w:val="448E07FB"/>
    <w:rsid w:val="449F0313"/>
    <w:rsid w:val="44A013A8"/>
    <w:rsid w:val="44A21BB1"/>
    <w:rsid w:val="44AC2A30"/>
    <w:rsid w:val="44AD0C81"/>
    <w:rsid w:val="44B042CE"/>
    <w:rsid w:val="44BD4C3D"/>
    <w:rsid w:val="44E73A68"/>
    <w:rsid w:val="44EB79FC"/>
    <w:rsid w:val="44F00B6E"/>
    <w:rsid w:val="44FA19ED"/>
    <w:rsid w:val="4513485D"/>
    <w:rsid w:val="4517434D"/>
    <w:rsid w:val="452847AC"/>
    <w:rsid w:val="452A0524"/>
    <w:rsid w:val="452D591E"/>
    <w:rsid w:val="45372C41"/>
    <w:rsid w:val="454142AB"/>
    <w:rsid w:val="4550160D"/>
    <w:rsid w:val="45505AB1"/>
    <w:rsid w:val="4557299B"/>
    <w:rsid w:val="45617CBE"/>
    <w:rsid w:val="45637592"/>
    <w:rsid w:val="456652D4"/>
    <w:rsid w:val="456B6447"/>
    <w:rsid w:val="456F23DB"/>
    <w:rsid w:val="456F5F37"/>
    <w:rsid w:val="45815C6A"/>
    <w:rsid w:val="458539AC"/>
    <w:rsid w:val="45857508"/>
    <w:rsid w:val="458F482B"/>
    <w:rsid w:val="4597723C"/>
    <w:rsid w:val="45AC718B"/>
    <w:rsid w:val="45B63B66"/>
    <w:rsid w:val="45C67B21"/>
    <w:rsid w:val="45E561F9"/>
    <w:rsid w:val="45FE550D"/>
    <w:rsid w:val="461272D1"/>
    <w:rsid w:val="46130FB8"/>
    <w:rsid w:val="461F2DEE"/>
    <w:rsid w:val="46205483"/>
    <w:rsid w:val="463D7DE3"/>
    <w:rsid w:val="46472A10"/>
    <w:rsid w:val="465B470D"/>
    <w:rsid w:val="46712183"/>
    <w:rsid w:val="4674757D"/>
    <w:rsid w:val="46761547"/>
    <w:rsid w:val="467D4684"/>
    <w:rsid w:val="46821C9A"/>
    <w:rsid w:val="46832BE1"/>
    <w:rsid w:val="46845A12"/>
    <w:rsid w:val="46935C55"/>
    <w:rsid w:val="46A9191C"/>
    <w:rsid w:val="46C978C9"/>
    <w:rsid w:val="46CC1167"/>
    <w:rsid w:val="46E110B6"/>
    <w:rsid w:val="46FC7C9E"/>
    <w:rsid w:val="46FD7572"/>
    <w:rsid w:val="4702037D"/>
    <w:rsid w:val="471548BC"/>
    <w:rsid w:val="47282841"/>
    <w:rsid w:val="4734568A"/>
    <w:rsid w:val="47370CD6"/>
    <w:rsid w:val="473E2065"/>
    <w:rsid w:val="47411B55"/>
    <w:rsid w:val="476615BC"/>
    <w:rsid w:val="477B5067"/>
    <w:rsid w:val="479C7295"/>
    <w:rsid w:val="47A345BE"/>
    <w:rsid w:val="47C50090"/>
    <w:rsid w:val="47C87B80"/>
    <w:rsid w:val="47D74267"/>
    <w:rsid w:val="47E81FD1"/>
    <w:rsid w:val="47F40975"/>
    <w:rsid w:val="47FE35A2"/>
    <w:rsid w:val="48030BB8"/>
    <w:rsid w:val="48082673"/>
    <w:rsid w:val="480A0199"/>
    <w:rsid w:val="481608EC"/>
    <w:rsid w:val="48427933"/>
    <w:rsid w:val="486F26F2"/>
    <w:rsid w:val="487A6D10"/>
    <w:rsid w:val="48873598"/>
    <w:rsid w:val="48965ED0"/>
    <w:rsid w:val="489D2DBB"/>
    <w:rsid w:val="48BA1BBF"/>
    <w:rsid w:val="4904108C"/>
    <w:rsid w:val="491A08B0"/>
    <w:rsid w:val="49365D0D"/>
    <w:rsid w:val="493C25D4"/>
    <w:rsid w:val="49423962"/>
    <w:rsid w:val="494476DB"/>
    <w:rsid w:val="49521DF7"/>
    <w:rsid w:val="49575660"/>
    <w:rsid w:val="497A134E"/>
    <w:rsid w:val="49865F45"/>
    <w:rsid w:val="49985B3F"/>
    <w:rsid w:val="49A50DB2"/>
    <w:rsid w:val="49BA799D"/>
    <w:rsid w:val="49BE748D"/>
    <w:rsid w:val="49D15412"/>
    <w:rsid w:val="49F25388"/>
    <w:rsid w:val="49F92273"/>
    <w:rsid w:val="4A253068"/>
    <w:rsid w:val="4A395BD8"/>
    <w:rsid w:val="4A3E412A"/>
    <w:rsid w:val="4A45195C"/>
    <w:rsid w:val="4A657908"/>
    <w:rsid w:val="4A743FEF"/>
    <w:rsid w:val="4A7D2EA4"/>
    <w:rsid w:val="4A8A55C1"/>
    <w:rsid w:val="4A8F0E29"/>
    <w:rsid w:val="4A930919"/>
    <w:rsid w:val="4AA448D5"/>
    <w:rsid w:val="4AA541A9"/>
    <w:rsid w:val="4AD131F0"/>
    <w:rsid w:val="4AD36F68"/>
    <w:rsid w:val="4AFB026D"/>
    <w:rsid w:val="4B0C247A"/>
    <w:rsid w:val="4B1650A7"/>
    <w:rsid w:val="4B1D33D7"/>
    <w:rsid w:val="4B321EE0"/>
    <w:rsid w:val="4B3774F7"/>
    <w:rsid w:val="4B3D0885"/>
    <w:rsid w:val="4B6D116B"/>
    <w:rsid w:val="4B7F0E9E"/>
    <w:rsid w:val="4BAB3A41"/>
    <w:rsid w:val="4BB55FE3"/>
    <w:rsid w:val="4BC44B03"/>
    <w:rsid w:val="4BC6087B"/>
    <w:rsid w:val="4BCD467C"/>
    <w:rsid w:val="4BCE14DD"/>
    <w:rsid w:val="4BD9235C"/>
    <w:rsid w:val="4BDC3BFA"/>
    <w:rsid w:val="4BE40D01"/>
    <w:rsid w:val="4BF50141"/>
    <w:rsid w:val="4BF61160"/>
    <w:rsid w:val="4C132EE4"/>
    <w:rsid w:val="4C1710D6"/>
    <w:rsid w:val="4C40062D"/>
    <w:rsid w:val="4C4D2D4A"/>
    <w:rsid w:val="4C516396"/>
    <w:rsid w:val="4C673E0C"/>
    <w:rsid w:val="4C6C31D0"/>
    <w:rsid w:val="4C80411D"/>
    <w:rsid w:val="4C8147A2"/>
    <w:rsid w:val="4C8E75EA"/>
    <w:rsid w:val="4C9B3AB5"/>
    <w:rsid w:val="4CB46925"/>
    <w:rsid w:val="4CB66B41"/>
    <w:rsid w:val="4CC34DBA"/>
    <w:rsid w:val="4CD6689C"/>
    <w:rsid w:val="4CDB65A8"/>
    <w:rsid w:val="4CE94B07"/>
    <w:rsid w:val="4CF82CB6"/>
    <w:rsid w:val="4D241CFD"/>
    <w:rsid w:val="4D267823"/>
    <w:rsid w:val="4D2E0486"/>
    <w:rsid w:val="4D2E2B7B"/>
    <w:rsid w:val="4D317F76"/>
    <w:rsid w:val="4D3B0DF4"/>
    <w:rsid w:val="4D4203D5"/>
    <w:rsid w:val="4D423F31"/>
    <w:rsid w:val="4D493511"/>
    <w:rsid w:val="4D4B54DB"/>
    <w:rsid w:val="4D5048A0"/>
    <w:rsid w:val="4D5679DC"/>
    <w:rsid w:val="4D9D560B"/>
    <w:rsid w:val="4DC4528E"/>
    <w:rsid w:val="4DC96400"/>
    <w:rsid w:val="4DE43A02"/>
    <w:rsid w:val="4DF55447"/>
    <w:rsid w:val="4DFA0CB0"/>
    <w:rsid w:val="4DFC67D6"/>
    <w:rsid w:val="4E061402"/>
    <w:rsid w:val="4E1C6E78"/>
    <w:rsid w:val="4E231FB4"/>
    <w:rsid w:val="4E28581D"/>
    <w:rsid w:val="4E2B2C17"/>
    <w:rsid w:val="4E316C78"/>
    <w:rsid w:val="4E61488B"/>
    <w:rsid w:val="4E816CDB"/>
    <w:rsid w:val="4E86609F"/>
    <w:rsid w:val="4E947749"/>
    <w:rsid w:val="4E9764FE"/>
    <w:rsid w:val="4EA330F5"/>
    <w:rsid w:val="4EA34EA3"/>
    <w:rsid w:val="4EA529C9"/>
    <w:rsid w:val="4EBD41B7"/>
    <w:rsid w:val="4ED60DD5"/>
    <w:rsid w:val="4F005E52"/>
    <w:rsid w:val="4F027E1C"/>
    <w:rsid w:val="4F033485"/>
    <w:rsid w:val="4F1162B1"/>
    <w:rsid w:val="4F363F69"/>
    <w:rsid w:val="4F3D0E54"/>
    <w:rsid w:val="4F431266"/>
    <w:rsid w:val="4F477F24"/>
    <w:rsid w:val="4F602D94"/>
    <w:rsid w:val="4F674123"/>
    <w:rsid w:val="4F806F93"/>
    <w:rsid w:val="4F860A4D"/>
    <w:rsid w:val="4FA74989"/>
    <w:rsid w:val="4FB54E8E"/>
    <w:rsid w:val="4FB629B4"/>
    <w:rsid w:val="4FD03A76"/>
    <w:rsid w:val="4FDA48F5"/>
    <w:rsid w:val="4FE45773"/>
    <w:rsid w:val="4FE70DC0"/>
    <w:rsid w:val="4FF97471"/>
    <w:rsid w:val="500F0A42"/>
    <w:rsid w:val="50106568"/>
    <w:rsid w:val="502344EE"/>
    <w:rsid w:val="50243DC2"/>
    <w:rsid w:val="50377F99"/>
    <w:rsid w:val="508036EE"/>
    <w:rsid w:val="508A00C9"/>
    <w:rsid w:val="508A1E77"/>
    <w:rsid w:val="508D5E0B"/>
    <w:rsid w:val="50970A38"/>
    <w:rsid w:val="50A373DC"/>
    <w:rsid w:val="50B43398"/>
    <w:rsid w:val="50D92DFE"/>
    <w:rsid w:val="50DE6667"/>
    <w:rsid w:val="50E05F3B"/>
    <w:rsid w:val="50EA6DB9"/>
    <w:rsid w:val="50F96FFC"/>
    <w:rsid w:val="5100482F"/>
    <w:rsid w:val="51134562"/>
    <w:rsid w:val="51176CF3"/>
    <w:rsid w:val="51204589"/>
    <w:rsid w:val="512322CB"/>
    <w:rsid w:val="512A18AC"/>
    <w:rsid w:val="51337892"/>
    <w:rsid w:val="513B13C3"/>
    <w:rsid w:val="514364CA"/>
    <w:rsid w:val="516E3547"/>
    <w:rsid w:val="51764AF1"/>
    <w:rsid w:val="51786173"/>
    <w:rsid w:val="517A013D"/>
    <w:rsid w:val="51892D17"/>
    <w:rsid w:val="518C60C3"/>
    <w:rsid w:val="519136D9"/>
    <w:rsid w:val="519A07DF"/>
    <w:rsid w:val="519D5BDA"/>
    <w:rsid w:val="51A90A23"/>
    <w:rsid w:val="51AE6039"/>
    <w:rsid w:val="51BA2C30"/>
    <w:rsid w:val="51C70EA9"/>
    <w:rsid w:val="51F40361"/>
    <w:rsid w:val="51FF4AE6"/>
    <w:rsid w:val="52027B77"/>
    <w:rsid w:val="52120376"/>
    <w:rsid w:val="52140592"/>
    <w:rsid w:val="521A1920"/>
    <w:rsid w:val="521C11F4"/>
    <w:rsid w:val="522E717A"/>
    <w:rsid w:val="52383B54"/>
    <w:rsid w:val="524D5852"/>
    <w:rsid w:val="525A1D1D"/>
    <w:rsid w:val="52614E59"/>
    <w:rsid w:val="526606C2"/>
    <w:rsid w:val="52754DA9"/>
    <w:rsid w:val="527821A3"/>
    <w:rsid w:val="527C7EE5"/>
    <w:rsid w:val="528648C0"/>
    <w:rsid w:val="529E7E5B"/>
    <w:rsid w:val="52AB2578"/>
    <w:rsid w:val="52AD4542"/>
    <w:rsid w:val="52C5188C"/>
    <w:rsid w:val="52CF6267"/>
    <w:rsid w:val="52DB10B0"/>
    <w:rsid w:val="52E00474"/>
    <w:rsid w:val="52E066C6"/>
    <w:rsid w:val="52E522AF"/>
    <w:rsid w:val="530323B4"/>
    <w:rsid w:val="53065A01"/>
    <w:rsid w:val="531B76FE"/>
    <w:rsid w:val="531E0F9C"/>
    <w:rsid w:val="5322283B"/>
    <w:rsid w:val="53384087"/>
    <w:rsid w:val="534D3630"/>
    <w:rsid w:val="535F3A8F"/>
    <w:rsid w:val="537806AC"/>
    <w:rsid w:val="538A6632"/>
    <w:rsid w:val="53A72D40"/>
    <w:rsid w:val="53B11E10"/>
    <w:rsid w:val="53BF452D"/>
    <w:rsid w:val="53D33326"/>
    <w:rsid w:val="53F046E7"/>
    <w:rsid w:val="53F51CFD"/>
    <w:rsid w:val="53F561A1"/>
    <w:rsid w:val="53F56EA7"/>
    <w:rsid w:val="540B7773"/>
    <w:rsid w:val="540D1BDE"/>
    <w:rsid w:val="54106B37"/>
    <w:rsid w:val="541303D5"/>
    <w:rsid w:val="541505F1"/>
    <w:rsid w:val="54302D35"/>
    <w:rsid w:val="544D38E7"/>
    <w:rsid w:val="546B1FBF"/>
    <w:rsid w:val="5474356A"/>
    <w:rsid w:val="54790B80"/>
    <w:rsid w:val="54843081"/>
    <w:rsid w:val="54A61249"/>
    <w:rsid w:val="54A83213"/>
    <w:rsid w:val="54C067AF"/>
    <w:rsid w:val="54C65448"/>
    <w:rsid w:val="54DE4E87"/>
    <w:rsid w:val="54E05D49"/>
    <w:rsid w:val="54EF2BF0"/>
    <w:rsid w:val="54EF499E"/>
    <w:rsid w:val="54FE72D7"/>
    <w:rsid w:val="551B5793"/>
    <w:rsid w:val="5520724E"/>
    <w:rsid w:val="552705DC"/>
    <w:rsid w:val="552B28D9"/>
    <w:rsid w:val="55570796"/>
    <w:rsid w:val="555B0286"/>
    <w:rsid w:val="5560589C"/>
    <w:rsid w:val="5560764A"/>
    <w:rsid w:val="556829A3"/>
    <w:rsid w:val="556A671B"/>
    <w:rsid w:val="55760C1C"/>
    <w:rsid w:val="55766E6E"/>
    <w:rsid w:val="559D089E"/>
    <w:rsid w:val="55A559A5"/>
    <w:rsid w:val="55B41744"/>
    <w:rsid w:val="55B87486"/>
    <w:rsid w:val="55D122F6"/>
    <w:rsid w:val="55DD6EED"/>
    <w:rsid w:val="55E4027B"/>
    <w:rsid w:val="55EE2EA8"/>
    <w:rsid w:val="56002BDB"/>
    <w:rsid w:val="5604091D"/>
    <w:rsid w:val="56114DE8"/>
    <w:rsid w:val="561205A4"/>
    <w:rsid w:val="561B17C3"/>
    <w:rsid w:val="562E7748"/>
    <w:rsid w:val="564B02FA"/>
    <w:rsid w:val="56574EF1"/>
    <w:rsid w:val="565847C5"/>
    <w:rsid w:val="56821842"/>
    <w:rsid w:val="56AD68BF"/>
    <w:rsid w:val="56C1236A"/>
    <w:rsid w:val="56C97471"/>
    <w:rsid w:val="56DA179D"/>
    <w:rsid w:val="56DD60E9"/>
    <w:rsid w:val="56EB73E7"/>
    <w:rsid w:val="570606C5"/>
    <w:rsid w:val="572460C7"/>
    <w:rsid w:val="573B036F"/>
    <w:rsid w:val="574216FD"/>
    <w:rsid w:val="574472CC"/>
    <w:rsid w:val="574511ED"/>
    <w:rsid w:val="574C257C"/>
    <w:rsid w:val="574F5BC8"/>
    <w:rsid w:val="578E4942"/>
    <w:rsid w:val="578F06BB"/>
    <w:rsid w:val="579E26AC"/>
    <w:rsid w:val="57AE6D93"/>
    <w:rsid w:val="57D460CD"/>
    <w:rsid w:val="57FA1FD8"/>
    <w:rsid w:val="58150BC0"/>
    <w:rsid w:val="58160494"/>
    <w:rsid w:val="58242BB1"/>
    <w:rsid w:val="58247055"/>
    <w:rsid w:val="58276B45"/>
    <w:rsid w:val="583C439E"/>
    <w:rsid w:val="5846521D"/>
    <w:rsid w:val="58613E05"/>
    <w:rsid w:val="586631C9"/>
    <w:rsid w:val="588D4BFA"/>
    <w:rsid w:val="588E2720"/>
    <w:rsid w:val="589870FB"/>
    <w:rsid w:val="589917F1"/>
    <w:rsid w:val="58A261CC"/>
    <w:rsid w:val="58AF1500"/>
    <w:rsid w:val="58B8779D"/>
    <w:rsid w:val="58C3686E"/>
    <w:rsid w:val="58E95BA9"/>
    <w:rsid w:val="58ED38EB"/>
    <w:rsid w:val="58F307D5"/>
    <w:rsid w:val="59154BEF"/>
    <w:rsid w:val="591C5F7E"/>
    <w:rsid w:val="592B7F6F"/>
    <w:rsid w:val="593C03CE"/>
    <w:rsid w:val="593E7E74"/>
    <w:rsid w:val="5940002C"/>
    <w:rsid w:val="59484FC5"/>
    <w:rsid w:val="59486D73"/>
    <w:rsid w:val="5955323E"/>
    <w:rsid w:val="595E20F3"/>
    <w:rsid w:val="59684D1F"/>
    <w:rsid w:val="59705BAE"/>
    <w:rsid w:val="59861649"/>
    <w:rsid w:val="59981AA8"/>
    <w:rsid w:val="59995821"/>
    <w:rsid w:val="59A541C5"/>
    <w:rsid w:val="59AA5338"/>
    <w:rsid w:val="59BE7035"/>
    <w:rsid w:val="59D10B16"/>
    <w:rsid w:val="59D6612D"/>
    <w:rsid w:val="59DD395F"/>
    <w:rsid w:val="59E22D24"/>
    <w:rsid w:val="59E545C2"/>
    <w:rsid w:val="59EC76FE"/>
    <w:rsid w:val="5A056A12"/>
    <w:rsid w:val="5A096502"/>
    <w:rsid w:val="5A0C1B4F"/>
    <w:rsid w:val="5A0C7CAD"/>
    <w:rsid w:val="5A1B4488"/>
    <w:rsid w:val="5A1F3613"/>
    <w:rsid w:val="5A1F47E7"/>
    <w:rsid w:val="5A252C10"/>
    <w:rsid w:val="5A290952"/>
    <w:rsid w:val="5A2E7D17"/>
    <w:rsid w:val="5A33357F"/>
    <w:rsid w:val="5A355549"/>
    <w:rsid w:val="5A3D43FE"/>
    <w:rsid w:val="5A4412E8"/>
    <w:rsid w:val="5A4532B2"/>
    <w:rsid w:val="5A4C2893"/>
    <w:rsid w:val="5A736072"/>
    <w:rsid w:val="5A771975"/>
    <w:rsid w:val="5A7871E4"/>
    <w:rsid w:val="5A7B0A82"/>
    <w:rsid w:val="5A841EEB"/>
    <w:rsid w:val="5A9B1124"/>
    <w:rsid w:val="5AA77AC9"/>
    <w:rsid w:val="5AA91A93"/>
    <w:rsid w:val="5ABF3065"/>
    <w:rsid w:val="5AC32A0F"/>
    <w:rsid w:val="5ACD72B1"/>
    <w:rsid w:val="5ADA39FB"/>
    <w:rsid w:val="5AEC372E"/>
    <w:rsid w:val="5AF30F60"/>
    <w:rsid w:val="5B171120"/>
    <w:rsid w:val="5B372BFB"/>
    <w:rsid w:val="5B433C96"/>
    <w:rsid w:val="5B4F263B"/>
    <w:rsid w:val="5B5639C9"/>
    <w:rsid w:val="5B5A4B3C"/>
    <w:rsid w:val="5B77749C"/>
    <w:rsid w:val="5B834092"/>
    <w:rsid w:val="5B8A3673"/>
    <w:rsid w:val="5B911FC5"/>
    <w:rsid w:val="5BB26726"/>
    <w:rsid w:val="5BBE639B"/>
    <w:rsid w:val="5BC16969"/>
    <w:rsid w:val="5BCF1086"/>
    <w:rsid w:val="5BE82147"/>
    <w:rsid w:val="5BF64864"/>
    <w:rsid w:val="5BFD2097"/>
    <w:rsid w:val="5BFE5E0F"/>
    <w:rsid w:val="5C0974B1"/>
    <w:rsid w:val="5C1E0247"/>
    <w:rsid w:val="5C294C3A"/>
    <w:rsid w:val="5C480E38"/>
    <w:rsid w:val="5C4C0928"/>
    <w:rsid w:val="5C50666A"/>
    <w:rsid w:val="5C6E089F"/>
    <w:rsid w:val="5C732359"/>
    <w:rsid w:val="5C855BE8"/>
    <w:rsid w:val="5C906A3F"/>
    <w:rsid w:val="5C9F6CAA"/>
    <w:rsid w:val="5CDC1CAC"/>
    <w:rsid w:val="5CE24DE9"/>
    <w:rsid w:val="5CF07506"/>
    <w:rsid w:val="5D0336DD"/>
    <w:rsid w:val="5D1C654D"/>
    <w:rsid w:val="5D221689"/>
    <w:rsid w:val="5D2E44D2"/>
    <w:rsid w:val="5D3E2967"/>
    <w:rsid w:val="5D4635C9"/>
    <w:rsid w:val="5D5C4B9B"/>
    <w:rsid w:val="5D610403"/>
    <w:rsid w:val="5D647EF4"/>
    <w:rsid w:val="5D6677C8"/>
    <w:rsid w:val="5D8660BC"/>
    <w:rsid w:val="5D9A56C3"/>
    <w:rsid w:val="5D9F0F2C"/>
    <w:rsid w:val="5DC6470A"/>
    <w:rsid w:val="5E0C611E"/>
    <w:rsid w:val="5E1E00A2"/>
    <w:rsid w:val="5E23390B"/>
    <w:rsid w:val="5E282CCF"/>
    <w:rsid w:val="5E2F405E"/>
    <w:rsid w:val="5E32576C"/>
    <w:rsid w:val="5E4C4C10"/>
    <w:rsid w:val="5E5F0DE7"/>
    <w:rsid w:val="5E6737F7"/>
    <w:rsid w:val="5E677C9B"/>
    <w:rsid w:val="5E714676"/>
    <w:rsid w:val="5E8048B9"/>
    <w:rsid w:val="5E820631"/>
    <w:rsid w:val="5E8343A9"/>
    <w:rsid w:val="5E875C48"/>
    <w:rsid w:val="5E96232F"/>
    <w:rsid w:val="5E99597B"/>
    <w:rsid w:val="5EBD3D5F"/>
    <w:rsid w:val="5EC44398"/>
    <w:rsid w:val="5EC44C78"/>
    <w:rsid w:val="5EC92704"/>
    <w:rsid w:val="5ECE7D1A"/>
    <w:rsid w:val="5EDF2C1F"/>
    <w:rsid w:val="5EEC01A1"/>
    <w:rsid w:val="5EEE216B"/>
    <w:rsid w:val="5EFF1C82"/>
    <w:rsid w:val="5F04373C"/>
    <w:rsid w:val="5F0C25F1"/>
    <w:rsid w:val="5F117C07"/>
    <w:rsid w:val="5F180F96"/>
    <w:rsid w:val="5F2142EE"/>
    <w:rsid w:val="5F230066"/>
    <w:rsid w:val="5F2636B2"/>
    <w:rsid w:val="5F3C4C84"/>
    <w:rsid w:val="5F443B39"/>
    <w:rsid w:val="5F555D46"/>
    <w:rsid w:val="5F8A1E93"/>
    <w:rsid w:val="5F8E1258"/>
    <w:rsid w:val="5F922AF6"/>
    <w:rsid w:val="5FA840C8"/>
    <w:rsid w:val="5FB27A72"/>
    <w:rsid w:val="5FBF1411"/>
    <w:rsid w:val="5FD17AC2"/>
    <w:rsid w:val="5FD924D3"/>
    <w:rsid w:val="5FDA624B"/>
    <w:rsid w:val="5FEB2206"/>
    <w:rsid w:val="5FED5F7E"/>
    <w:rsid w:val="602F5159"/>
    <w:rsid w:val="6043282E"/>
    <w:rsid w:val="6054424F"/>
    <w:rsid w:val="60545FFD"/>
    <w:rsid w:val="60566219"/>
    <w:rsid w:val="60583D40"/>
    <w:rsid w:val="605E0C2A"/>
    <w:rsid w:val="605E6E7C"/>
    <w:rsid w:val="60602BF4"/>
    <w:rsid w:val="60786190"/>
    <w:rsid w:val="607B5C80"/>
    <w:rsid w:val="607E307A"/>
    <w:rsid w:val="607E751E"/>
    <w:rsid w:val="60870181"/>
    <w:rsid w:val="60A07495"/>
    <w:rsid w:val="60B46A9C"/>
    <w:rsid w:val="60C43183"/>
    <w:rsid w:val="60CA4511"/>
    <w:rsid w:val="60DA0BF8"/>
    <w:rsid w:val="60E05AE3"/>
    <w:rsid w:val="60EC6236"/>
    <w:rsid w:val="60FA0CC7"/>
    <w:rsid w:val="61001CE1"/>
    <w:rsid w:val="61204131"/>
    <w:rsid w:val="612B1454"/>
    <w:rsid w:val="61355E2F"/>
    <w:rsid w:val="614B11AE"/>
    <w:rsid w:val="615838CB"/>
    <w:rsid w:val="61614E76"/>
    <w:rsid w:val="616E30EF"/>
    <w:rsid w:val="618172C6"/>
    <w:rsid w:val="61B76844"/>
    <w:rsid w:val="61B825BC"/>
    <w:rsid w:val="61BF1B9C"/>
    <w:rsid w:val="61C176C2"/>
    <w:rsid w:val="61C201A0"/>
    <w:rsid w:val="61C21FAA"/>
    <w:rsid w:val="61CB6793"/>
    <w:rsid w:val="61D03DA9"/>
    <w:rsid w:val="61DA0784"/>
    <w:rsid w:val="61EF2482"/>
    <w:rsid w:val="61FC06FB"/>
    <w:rsid w:val="61FC4B9F"/>
    <w:rsid w:val="62061579"/>
    <w:rsid w:val="621E68C3"/>
    <w:rsid w:val="622639C9"/>
    <w:rsid w:val="623B56C7"/>
    <w:rsid w:val="624327CD"/>
    <w:rsid w:val="624520A2"/>
    <w:rsid w:val="62483940"/>
    <w:rsid w:val="625C563D"/>
    <w:rsid w:val="6267026A"/>
    <w:rsid w:val="627E55B4"/>
    <w:rsid w:val="62852736"/>
    <w:rsid w:val="628D57F7"/>
    <w:rsid w:val="6291178B"/>
    <w:rsid w:val="62A174CA"/>
    <w:rsid w:val="62B15989"/>
    <w:rsid w:val="62B17737"/>
    <w:rsid w:val="62BB2364"/>
    <w:rsid w:val="62BC7E8A"/>
    <w:rsid w:val="62C31218"/>
    <w:rsid w:val="62C90F25"/>
    <w:rsid w:val="62CC631F"/>
    <w:rsid w:val="62D13935"/>
    <w:rsid w:val="62D84CC4"/>
    <w:rsid w:val="62F45876"/>
    <w:rsid w:val="62FE04A2"/>
    <w:rsid w:val="630755A9"/>
    <w:rsid w:val="632919C3"/>
    <w:rsid w:val="632A1297"/>
    <w:rsid w:val="635A392B"/>
    <w:rsid w:val="635F3637"/>
    <w:rsid w:val="63690012"/>
    <w:rsid w:val="63696264"/>
    <w:rsid w:val="638E5891"/>
    <w:rsid w:val="639A01CB"/>
    <w:rsid w:val="639A466F"/>
    <w:rsid w:val="63AB23D8"/>
    <w:rsid w:val="63B75221"/>
    <w:rsid w:val="63BA086D"/>
    <w:rsid w:val="63BC6393"/>
    <w:rsid w:val="63D86F45"/>
    <w:rsid w:val="63D95197"/>
    <w:rsid w:val="63DF6526"/>
    <w:rsid w:val="63EB4ECB"/>
    <w:rsid w:val="63EC772F"/>
    <w:rsid w:val="63F21DB5"/>
    <w:rsid w:val="63F91396"/>
    <w:rsid w:val="63F975E8"/>
    <w:rsid w:val="640146D4"/>
    <w:rsid w:val="64032214"/>
    <w:rsid w:val="641644E4"/>
    <w:rsid w:val="641C5084"/>
    <w:rsid w:val="642F2A2B"/>
    <w:rsid w:val="64430863"/>
    <w:rsid w:val="64432611"/>
    <w:rsid w:val="64462101"/>
    <w:rsid w:val="64487C27"/>
    <w:rsid w:val="64502B77"/>
    <w:rsid w:val="64502F80"/>
    <w:rsid w:val="64550596"/>
    <w:rsid w:val="64722EF6"/>
    <w:rsid w:val="64754794"/>
    <w:rsid w:val="648C220A"/>
    <w:rsid w:val="648D1ADE"/>
    <w:rsid w:val="64A137DB"/>
    <w:rsid w:val="64A85F96"/>
    <w:rsid w:val="64D15E6F"/>
    <w:rsid w:val="64DD4813"/>
    <w:rsid w:val="64EA5182"/>
    <w:rsid w:val="64EA6F30"/>
    <w:rsid w:val="64F102BF"/>
    <w:rsid w:val="64F1206D"/>
    <w:rsid w:val="65055B18"/>
    <w:rsid w:val="650A1380"/>
    <w:rsid w:val="650A5824"/>
    <w:rsid w:val="650F4BE9"/>
    <w:rsid w:val="65143FAD"/>
    <w:rsid w:val="65150451"/>
    <w:rsid w:val="65510D5D"/>
    <w:rsid w:val="65526EC4"/>
    <w:rsid w:val="655D74FA"/>
    <w:rsid w:val="655D7702"/>
    <w:rsid w:val="65654809"/>
    <w:rsid w:val="656F762C"/>
    <w:rsid w:val="65766A16"/>
    <w:rsid w:val="65774A4A"/>
    <w:rsid w:val="657809E0"/>
    <w:rsid w:val="658A426F"/>
    <w:rsid w:val="658E3D60"/>
    <w:rsid w:val="65901886"/>
    <w:rsid w:val="65984BDE"/>
    <w:rsid w:val="65A96DEB"/>
    <w:rsid w:val="65B23EF2"/>
    <w:rsid w:val="65B337C6"/>
    <w:rsid w:val="65C6799D"/>
    <w:rsid w:val="65DE0138"/>
    <w:rsid w:val="65E240AB"/>
    <w:rsid w:val="65E41BD1"/>
    <w:rsid w:val="66012783"/>
    <w:rsid w:val="660404C6"/>
    <w:rsid w:val="66214BD4"/>
    <w:rsid w:val="662F5543"/>
    <w:rsid w:val="663E7534"/>
    <w:rsid w:val="664B1C51"/>
    <w:rsid w:val="66540B05"/>
    <w:rsid w:val="666D7E19"/>
    <w:rsid w:val="66882EA5"/>
    <w:rsid w:val="669E4476"/>
    <w:rsid w:val="66AF3F8D"/>
    <w:rsid w:val="66CF4630"/>
    <w:rsid w:val="66DA24E8"/>
    <w:rsid w:val="66DC0AFB"/>
    <w:rsid w:val="66E14363"/>
    <w:rsid w:val="66E55C01"/>
    <w:rsid w:val="66E71979"/>
    <w:rsid w:val="66EA1469"/>
    <w:rsid w:val="66EE099D"/>
    <w:rsid w:val="66F916AD"/>
    <w:rsid w:val="67193AFD"/>
    <w:rsid w:val="671B1623"/>
    <w:rsid w:val="672755B0"/>
    <w:rsid w:val="672C3830"/>
    <w:rsid w:val="672C7CD4"/>
    <w:rsid w:val="6732696D"/>
    <w:rsid w:val="67544B35"/>
    <w:rsid w:val="676034DA"/>
    <w:rsid w:val="676A5052"/>
    <w:rsid w:val="678E0047"/>
    <w:rsid w:val="67980EC5"/>
    <w:rsid w:val="67A755AC"/>
    <w:rsid w:val="67AC2BC3"/>
    <w:rsid w:val="67B6759E"/>
    <w:rsid w:val="67C1666E"/>
    <w:rsid w:val="67D619EE"/>
    <w:rsid w:val="67DD4B2A"/>
    <w:rsid w:val="67E22141"/>
    <w:rsid w:val="67ED7463"/>
    <w:rsid w:val="67FA56DC"/>
    <w:rsid w:val="68064081"/>
    <w:rsid w:val="68067959"/>
    <w:rsid w:val="68071BA7"/>
    <w:rsid w:val="68126ECA"/>
    <w:rsid w:val="681C5653"/>
    <w:rsid w:val="683D381B"/>
    <w:rsid w:val="684F3103"/>
    <w:rsid w:val="68555008"/>
    <w:rsid w:val="685C1EF3"/>
    <w:rsid w:val="68633281"/>
    <w:rsid w:val="6870599E"/>
    <w:rsid w:val="687F5BE1"/>
    <w:rsid w:val="68817BAC"/>
    <w:rsid w:val="689F6284"/>
    <w:rsid w:val="68B06C28"/>
    <w:rsid w:val="68B57855"/>
    <w:rsid w:val="68BD36A5"/>
    <w:rsid w:val="68C161FA"/>
    <w:rsid w:val="68C31F72"/>
    <w:rsid w:val="68D51CA5"/>
    <w:rsid w:val="68D67EF7"/>
    <w:rsid w:val="68E7281B"/>
    <w:rsid w:val="69006B8C"/>
    <w:rsid w:val="69006D22"/>
    <w:rsid w:val="69036813"/>
    <w:rsid w:val="69124CA8"/>
    <w:rsid w:val="692C5D69"/>
    <w:rsid w:val="694D5CE0"/>
    <w:rsid w:val="694F7CAA"/>
    <w:rsid w:val="69674FF3"/>
    <w:rsid w:val="697119CE"/>
    <w:rsid w:val="69766FE4"/>
    <w:rsid w:val="698536CB"/>
    <w:rsid w:val="698711F2"/>
    <w:rsid w:val="698F62F8"/>
    <w:rsid w:val="69931944"/>
    <w:rsid w:val="699851AD"/>
    <w:rsid w:val="69BD3D5C"/>
    <w:rsid w:val="69F55AF1"/>
    <w:rsid w:val="69F83E9D"/>
    <w:rsid w:val="69FD14B4"/>
    <w:rsid w:val="69FD7706"/>
    <w:rsid w:val="6A1D3904"/>
    <w:rsid w:val="6A303637"/>
    <w:rsid w:val="6A6340E3"/>
    <w:rsid w:val="6A7379C8"/>
    <w:rsid w:val="6A7554EE"/>
    <w:rsid w:val="6A794FDE"/>
    <w:rsid w:val="6A7C062B"/>
    <w:rsid w:val="6A835E5D"/>
    <w:rsid w:val="6A9D517E"/>
    <w:rsid w:val="6AA41033"/>
    <w:rsid w:val="6AA87672"/>
    <w:rsid w:val="6ADE12E5"/>
    <w:rsid w:val="6AE21E3A"/>
    <w:rsid w:val="6AFC6D40"/>
    <w:rsid w:val="6B0845B4"/>
    <w:rsid w:val="6B1D005F"/>
    <w:rsid w:val="6B3B04E6"/>
    <w:rsid w:val="6B413622"/>
    <w:rsid w:val="6B4E646B"/>
    <w:rsid w:val="6B574BF4"/>
    <w:rsid w:val="6B620FBC"/>
    <w:rsid w:val="6B6C4B43"/>
    <w:rsid w:val="6B7928A2"/>
    <w:rsid w:val="6B8E4AB9"/>
    <w:rsid w:val="6B9145AA"/>
    <w:rsid w:val="6B9B71D6"/>
    <w:rsid w:val="6BBB5183"/>
    <w:rsid w:val="6BCF0C2E"/>
    <w:rsid w:val="6BDA7CFF"/>
    <w:rsid w:val="6BE50451"/>
    <w:rsid w:val="6BFD579B"/>
    <w:rsid w:val="6C0B435C"/>
    <w:rsid w:val="6C2341B9"/>
    <w:rsid w:val="6C2F69D8"/>
    <w:rsid w:val="6C376EFF"/>
    <w:rsid w:val="6C431FA0"/>
    <w:rsid w:val="6C472EBA"/>
    <w:rsid w:val="6C4C227F"/>
    <w:rsid w:val="6C4E249B"/>
    <w:rsid w:val="6C6475C8"/>
    <w:rsid w:val="6C71782B"/>
    <w:rsid w:val="6C847C6A"/>
    <w:rsid w:val="6C8D13CD"/>
    <w:rsid w:val="6C9854C4"/>
    <w:rsid w:val="6CA34594"/>
    <w:rsid w:val="6CA95923"/>
    <w:rsid w:val="6CAF118B"/>
    <w:rsid w:val="6CBA368C"/>
    <w:rsid w:val="6CBF6EF4"/>
    <w:rsid w:val="6CC369E5"/>
    <w:rsid w:val="6CC85DA9"/>
    <w:rsid w:val="6CC91B21"/>
    <w:rsid w:val="6CD72490"/>
    <w:rsid w:val="6CD7423E"/>
    <w:rsid w:val="6CE32BE3"/>
    <w:rsid w:val="6D042B59"/>
    <w:rsid w:val="6D056FFD"/>
    <w:rsid w:val="6D107750"/>
    <w:rsid w:val="6D17288C"/>
    <w:rsid w:val="6D1B05CF"/>
    <w:rsid w:val="6D1C4347"/>
    <w:rsid w:val="6D1F3B29"/>
    <w:rsid w:val="6D25687C"/>
    <w:rsid w:val="6D3D34E5"/>
    <w:rsid w:val="6D433682"/>
    <w:rsid w:val="6D4A0EB4"/>
    <w:rsid w:val="6D594C53"/>
    <w:rsid w:val="6D5B6C1D"/>
    <w:rsid w:val="6D5D0BE7"/>
    <w:rsid w:val="6D6A3304"/>
    <w:rsid w:val="6D6A50B2"/>
    <w:rsid w:val="6D8048D6"/>
    <w:rsid w:val="6D806684"/>
    <w:rsid w:val="6D940381"/>
    <w:rsid w:val="6D9F0E20"/>
    <w:rsid w:val="6DB93944"/>
    <w:rsid w:val="6DBC51E2"/>
    <w:rsid w:val="6DDB1B0C"/>
    <w:rsid w:val="6DF40E20"/>
    <w:rsid w:val="6E096679"/>
    <w:rsid w:val="6E0B0643"/>
    <w:rsid w:val="6E407BC1"/>
    <w:rsid w:val="6E5518BE"/>
    <w:rsid w:val="6E5A0C83"/>
    <w:rsid w:val="6E5D0773"/>
    <w:rsid w:val="6E5D69C5"/>
    <w:rsid w:val="6E6B10E2"/>
    <w:rsid w:val="6E6C09B6"/>
    <w:rsid w:val="6E6C4E5A"/>
    <w:rsid w:val="6E7837FF"/>
    <w:rsid w:val="6E8679E1"/>
    <w:rsid w:val="6E9323E7"/>
    <w:rsid w:val="6EB02F99"/>
    <w:rsid w:val="6EB32A89"/>
    <w:rsid w:val="6ED0363B"/>
    <w:rsid w:val="6ED8604B"/>
    <w:rsid w:val="6EE175F6"/>
    <w:rsid w:val="6EE449F0"/>
    <w:rsid w:val="6EF74724"/>
    <w:rsid w:val="6EF966EE"/>
    <w:rsid w:val="6F1F3C7A"/>
    <w:rsid w:val="6F655B31"/>
    <w:rsid w:val="6F771D08"/>
    <w:rsid w:val="6F773AB6"/>
    <w:rsid w:val="6F7C10CD"/>
    <w:rsid w:val="6F80296B"/>
    <w:rsid w:val="6FAD1286"/>
    <w:rsid w:val="6FBE2A69"/>
    <w:rsid w:val="6FBE35CB"/>
    <w:rsid w:val="6FC0720B"/>
    <w:rsid w:val="6FCD1928"/>
    <w:rsid w:val="6FD131C7"/>
    <w:rsid w:val="6FE078AE"/>
    <w:rsid w:val="6FE80510"/>
    <w:rsid w:val="6FEA24DA"/>
    <w:rsid w:val="70090BB2"/>
    <w:rsid w:val="70164D14"/>
    <w:rsid w:val="701A6FB0"/>
    <w:rsid w:val="703379DD"/>
    <w:rsid w:val="703B0F88"/>
    <w:rsid w:val="70587444"/>
    <w:rsid w:val="706A53C9"/>
    <w:rsid w:val="706F478E"/>
    <w:rsid w:val="70765B1C"/>
    <w:rsid w:val="70781894"/>
    <w:rsid w:val="707F70C6"/>
    <w:rsid w:val="70822713"/>
    <w:rsid w:val="70981F36"/>
    <w:rsid w:val="70A02B99"/>
    <w:rsid w:val="70B825D8"/>
    <w:rsid w:val="70C66AA3"/>
    <w:rsid w:val="70D80585"/>
    <w:rsid w:val="70DC0075"/>
    <w:rsid w:val="70DC62C7"/>
    <w:rsid w:val="70E80619"/>
    <w:rsid w:val="70FC24C5"/>
    <w:rsid w:val="71066EA0"/>
    <w:rsid w:val="711A0B9D"/>
    <w:rsid w:val="712A5284"/>
    <w:rsid w:val="712B2DAA"/>
    <w:rsid w:val="712F289B"/>
    <w:rsid w:val="71325EE7"/>
    <w:rsid w:val="714D0F73"/>
    <w:rsid w:val="715220E5"/>
    <w:rsid w:val="715B292D"/>
    <w:rsid w:val="715E6CDC"/>
    <w:rsid w:val="7169742F"/>
    <w:rsid w:val="716D33C3"/>
    <w:rsid w:val="7185070D"/>
    <w:rsid w:val="719426FE"/>
    <w:rsid w:val="71950224"/>
    <w:rsid w:val="71A010A2"/>
    <w:rsid w:val="71A05546"/>
    <w:rsid w:val="71AA0173"/>
    <w:rsid w:val="71D40D4C"/>
    <w:rsid w:val="71D90A58"/>
    <w:rsid w:val="71E52F59"/>
    <w:rsid w:val="71E82A49"/>
    <w:rsid w:val="720E3CB8"/>
    <w:rsid w:val="72121874"/>
    <w:rsid w:val="72331F17"/>
    <w:rsid w:val="723B701D"/>
    <w:rsid w:val="724539F8"/>
    <w:rsid w:val="72477770"/>
    <w:rsid w:val="724C2FD8"/>
    <w:rsid w:val="725974A3"/>
    <w:rsid w:val="72671BC0"/>
    <w:rsid w:val="726A345E"/>
    <w:rsid w:val="72800ED4"/>
    <w:rsid w:val="728E539F"/>
    <w:rsid w:val="72964253"/>
    <w:rsid w:val="729B7ABC"/>
    <w:rsid w:val="72A9042B"/>
    <w:rsid w:val="72A921D9"/>
    <w:rsid w:val="72AF5315"/>
    <w:rsid w:val="72BB015E"/>
    <w:rsid w:val="72C2773E"/>
    <w:rsid w:val="72C708B1"/>
    <w:rsid w:val="72D54D7C"/>
    <w:rsid w:val="72D60AF4"/>
    <w:rsid w:val="72D74F98"/>
    <w:rsid w:val="72E13CBE"/>
    <w:rsid w:val="72F571CC"/>
    <w:rsid w:val="72F62F44"/>
    <w:rsid w:val="731004AA"/>
    <w:rsid w:val="73155AC0"/>
    <w:rsid w:val="73217FC1"/>
    <w:rsid w:val="736305DA"/>
    <w:rsid w:val="736507F6"/>
    <w:rsid w:val="736D1458"/>
    <w:rsid w:val="7375655F"/>
    <w:rsid w:val="737C169B"/>
    <w:rsid w:val="73852C46"/>
    <w:rsid w:val="73972979"/>
    <w:rsid w:val="739A7D73"/>
    <w:rsid w:val="739E5AB6"/>
    <w:rsid w:val="73A11255"/>
    <w:rsid w:val="73A93C07"/>
    <w:rsid w:val="73AB3D2F"/>
    <w:rsid w:val="73BC23E0"/>
    <w:rsid w:val="73E831D5"/>
    <w:rsid w:val="73EF1E6D"/>
    <w:rsid w:val="740B2A1F"/>
    <w:rsid w:val="740C6EC3"/>
    <w:rsid w:val="741E09A4"/>
    <w:rsid w:val="7420471D"/>
    <w:rsid w:val="742C1313"/>
    <w:rsid w:val="742F4960"/>
    <w:rsid w:val="74345CC8"/>
    <w:rsid w:val="74485A21"/>
    <w:rsid w:val="744D4DE6"/>
    <w:rsid w:val="74566390"/>
    <w:rsid w:val="74687E72"/>
    <w:rsid w:val="747D391D"/>
    <w:rsid w:val="747E5666"/>
    <w:rsid w:val="74962C31"/>
    <w:rsid w:val="749F57AF"/>
    <w:rsid w:val="74A013B9"/>
    <w:rsid w:val="74A569D0"/>
    <w:rsid w:val="74AA2238"/>
    <w:rsid w:val="74B65081"/>
    <w:rsid w:val="74C90910"/>
    <w:rsid w:val="74CE4179"/>
    <w:rsid w:val="74D177C5"/>
    <w:rsid w:val="74D57018"/>
    <w:rsid w:val="74DF0134"/>
    <w:rsid w:val="74E92D60"/>
    <w:rsid w:val="74F57957"/>
    <w:rsid w:val="74FF4332"/>
    <w:rsid w:val="75041948"/>
    <w:rsid w:val="75183646"/>
    <w:rsid w:val="75510906"/>
    <w:rsid w:val="75525022"/>
    <w:rsid w:val="756B7C19"/>
    <w:rsid w:val="756F0026"/>
    <w:rsid w:val="75752846"/>
    <w:rsid w:val="75862CA5"/>
    <w:rsid w:val="759E7FEF"/>
    <w:rsid w:val="75A90742"/>
    <w:rsid w:val="75B710B1"/>
    <w:rsid w:val="75D94B83"/>
    <w:rsid w:val="75EB0D5A"/>
    <w:rsid w:val="75F61BD9"/>
    <w:rsid w:val="75F956C4"/>
    <w:rsid w:val="760A11E0"/>
    <w:rsid w:val="760F2C9B"/>
    <w:rsid w:val="761262E7"/>
    <w:rsid w:val="762D4ECF"/>
    <w:rsid w:val="7631776F"/>
    <w:rsid w:val="764346F2"/>
    <w:rsid w:val="764A5A81"/>
    <w:rsid w:val="764F753B"/>
    <w:rsid w:val="766703E1"/>
    <w:rsid w:val="766F7295"/>
    <w:rsid w:val="767C4F1A"/>
    <w:rsid w:val="767D5E56"/>
    <w:rsid w:val="768076F4"/>
    <w:rsid w:val="7682346D"/>
    <w:rsid w:val="76854D0B"/>
    <w:rsid w:val="7688718E"/>
    <w:rsid w:val="768A40CF"/>
    <w:rsid w:val="76911902"/>
    <w:rsid w:val="76944F4E"/>
    <w:rsid w:val="76B15B00"/>
    <w:rsid w:val="76B4114C"/>
    <w:rsid w:val="76B455F0"/>
    <w:rsid w:val="76BB072D"/>
    <w:rsid w:val="76EB7264"/>
    <w:rsid w:val="76EC4422"/>
    <w:rsid w:val="76F105F2"/>
    <w:rsid w:val="76FD0D45"/>
    <w:rsid w:val="770976EA"/>
    <w:rsid w:val="770C0F88"/>
    <w:rsid w:val="77161E07"/>
    <w:rsid w:val="771816DB"/>
    <w:rsid w:val="77185B7F"/>
    <w:rsid w:val="771F0CBB"/>
    <w:rsid w:val="77253DF8"/>
    <w:rsid w:val="77256DFC"/>
    <w:rsid w:val="774E15A1"/>
    <w:rsid w:val="77512E3F"/>
    <w:rsid w:val="77514BED"/>
    <w:rsid w:val="77822FF8"/>
    <w:rsid w:val="778B00FF"/>
    <w:rsid w:val="778B6351"/>
    <w:rsid w:val="77AD62C7"/>
    <w:rsid w:val="77AE203F"/>
    <w:rsid w:val="77BF249E"/>
    <w:rsid w:val="77CE4490"/>
    <w:rsid w:val="77DC6BAC"/>
    <w:rsid w:val="77ED0DBA"/>
    <w:rsid w:val="77EF4B32"/>
    <w:rsid w:val="77F55EC0"/>
    <w:rsid w:val="7808174F"/>
    <w:rsid w:val="780B56E4"/>
    <w:rsid w:val="78177BE5"/>
    <w:rsid w:val="78236589"/>
    <w:rsid w:val="78362761"/>
    <w:rsid w:val="78462278"/>
    <w:rsid w:val="78482494"/>
    <w:rsid w:val="784D7AAA"/>
    <w:rsid w:val="785726D7"/>
    <w:rsid w:val="786077DD"/>
    <w:rsid w:val="7866291A"/>
    <w:rsid w:val="787C3EEC"/>
    <w:rsid w:val="78872FBC"/>
    <w:rsid w:val="788A6608"/>
    <w:rsid w:val="78964FAD"/>
    <w:rsid w:val="789B25C4"/>
    <w:rsid w:val="78A0407E"/>
    <w:rsid w:val="78A31478"/>
    <w:rsid w:val="78BD078C"/>
    <w:rsid w:val="78BE2756"/>
    <w:rsid w:val="78DD2BDC"/>
    <w:rsid w:val="78E026CC"/>
    <w:rsid w:val="78EF0997"/>
    <w:rsid w:val="78EF46BD"/>
    <w:rsid w:val="790E2D96"/>
    <w:rsid w:val="79102FB2"/>
    <w:rsid w:val="79297BCF"/>
    <w:rsid w:val="79382508"/>
    <w:rsid w:val="79425135"/>
    <w:rsid w:val="794C38BE"/>
    <w:rsid w:val="79A4194C"/>
    <w:rsid w:val="79B55907"/>
    <w:rsid w:val="79C046BE"/>
    <w:rsid w:val="79C43D9C"/>
    <w:rsid w:val="79CB0C87"/>
    <w:rsid w:val="79D0629D"/>
    <w:rsid w:val="79DC2E94"/>
    <w:rsid w:val="79E81839"/>
    <w:rsid w:val="79EB1329"/>
    <w:rsid w:val="79ED50A1"/>
    <w:rsid w:val="79ED6E4F"/>
    <w:rsid w:val="7A081EDB"/>
    <w:rsid w:val="7A13262E"/>
    <w:rsid w:val="7A1940E8"/>
    <w:rsid w:val="7A320D06"/>
    <w:rsid w:val="7A344A7E"/>
    <w:rsid w:val="7A613399"/>
    <w:rsid w:val="7A6730A5"/>
    <w:rsid w:val="7A7E03EF"/>
    <w:rsid w:val="7A8C48BA"/>
    <w:rsid w:val="7A8D0632"/>
    <w:rsid w:val="7A9419C0"/>
    <w:rsid w:val="7A9814B1"/>
    <w:rsid w:val="7A9D6AC7"/>
    <w:rsid w:val="7A9E45ED"/>
    <w:rsid w:val="7AA928F4"/>
    <w:rsid w:val="7AAF2356"/>
    <w:rsid w:val="7ABB519F"/>
    <w:rsid w:val="7AC1208A"/>
    <w:rsid w:val="7AC43368"/>
    <w:rsid w:val="7AD93877"/>
    <w:rsid w:val="7AEA338E"/>
    <w:rsid w:val="7AEF309B"/>
    <w:rsid w:val="7AF16E13"/>
    <w:rsid w:val="7AF67F85"/>
    <w:rsid w:val="7AF846E1"/>
    <w:rsid w:val="7AFE508C"/>
    <w:rsid w:val="7AFE6E3A"/>
    <w:rsid w:val="7B0F1047"/>
    <w:rsid w:val="7B14665D"/>
    <w:rsid w:val="7B152B01"/>
    <w:rsid w:val="7B2965AD"/>
    <w:rsid w:val="7B2A40D3"/>
    <w:rsid w:val="7B2C7E4B"/>
    <w:rsid w:val="7B334D35"/>
    <w:rsid w:val="7B480BA2"/>
    <w:rsid w:val="7B542EFE"/>
    <w:rsid w:val="7B560A24"/>
    <w:rsid w:val="7B6018A2"/>
    <w:rsid w:val="7B6C0247"/>
    <w:rsid w:val="7B7F61CD"/>
    <w:rsid w:val="7B845591"/>
    <w:rsid w:val="7B8A691F"/>
    <w:rsid w:val="7B931C78"/>
    <w:rsid w:val="7B9A6B62"/>
    <w:rsid w:val="7BA619AB"/>
    <w:rsid w:val="7BB340C8"/>
    <w:rsid w:val="7BCE4A5E"/>
    <w:rsid w:val="7BD5403F"/>
    <w:rsid w:val="7BD81D81"/>
    <w:rsid w:val="7BE40725"/>
    <w:rsid w:val="7BE67FFA"/>
    <w:rsid w:val="7BF24BF0"/>
    <w:rsid w:val="7BF30969"/>
    <w:rsid w:val="7C042B76"/>
    <w:rsid w:val="7C070E72"/>
    <w:rsid w:val="7C142DB9"/>
    <w:rsid w:val="7C280612"/>
    <w:rsid w:val="7C2A7000"/>
    <w:rsid w:val="7C2D3E7B"/>
    <w:rsid w:val="7C413482"/>
    <w:rsid w:val="7C442F72"/>
    <w:rsid w:val="7C556F2D"/>
    <w:rsid w:val="7C587089"/>
    <w:rsid w:val="7C5E4034"/>
    <w:rsid w:val="7C686C61"/>
    <w:rsid w:val="7C705B15"/>
    <w:rsid w:val="7C914409"/>
    <w:rsid w:val="7C9A4F8D"/>
    <w:rsid w:val="7CA12173"/>
    <w:rsid w:val="7CB2612E"/>
    <w:rsid w:val="7CC16371"/>
    <w:rsid w:val="7CC3658D"/>
    <w:rsid w:val="7CCA791B"/>
    <w:rsid w:val="7CCD740C"/>
    <w:rsid w:val="7CD04D2E"/>
    <w:rsid w:val="7CD97B5E"/>
    <w:rsid w:val="7CE107C1"/>
    <w:rsid w:val="7CE24C65"/>
    <w:rsid w:val="7CF27491"/>
    <w:rsid w:val="7D060228"/>
    <w:rsid w:val="7D1312C2"/>
    <w:rsid w:val="7D133070"/>
    <w:rsid w:val="7D380D29"/>
    <w:rsid w:val="7D4F18A7"/>
    <w:rsid w:val="7D562F5D"/>
    <w:rsid w:val="7D5F62B6"/>
    <w:rsid w:val="7D60202E"/>
    <w:rsid w:val="7D621902"/>
    <w:rsid w:val="7D6531A0"/>
    <w:rsid w:val="7D6E02A7"/>
    <w:rsid w:val="7D7B29C4"/>
    <w:rsid w:val="7D7B4E65"/>
    <w:rsid w:val="7D831878"/>
    <w:rsid w:val="7D847ACA"/>
    <w:rsid w:val="7D985324"/>
    <w:rsid w:val="7DBB54B6"/>
    <w:rsid w:val="7DBD4D8A"/>
    <w:rsid w:val="7DBF0B02"/>
    <w:rsid w:val="7DD547CA"/>
    <w:rsid w:val="7DF06F0E"/>
    <w:rsid w:val="7DFD162B"/>
    <w:rsid w:val="7E01111B"/>
    <w:rsid w:val="7E064983"/>
    <w:rsid w:val="7E176B90"/>
    <w:rsid w:val="7E3F39F1"/>
    <w:rsid w:val="7E4201FC"/>
    <w:rsid w:val="7E505BFE"/>
    <w:rsid w:val="7E5751DF"/>
    <w:rsid w:val="7E582D05"/>
    <w:rsid w:val="7E6D67B0"/>
    <w:rsid w:val="7E837D82"/>
    <w:rsid w:val="7E843AFA"/>
    <w:rsid w:val="7E8F2BCB"/>
    <w:rsid w:val="7EB919F5"/>
    <w:rsid w:val="7EC00FD6"/>
    <w:rsid w:val="7EC30AC6"/>
    <w:rsid w:val="7EC9775F"/>
    <w:rsid w:val="7EFE1AFE"/>
    <w:rsid w:val="7F0013D2"/>
    <w:rsid w:val="7F0A04A3"/>
    <w:rsid w:val="7F172F91"/>
    <w:rsid w:val="7F2F1CB8"/>
    <w:rsid w:val="7F373353"/>
    <w:rsid w:val="7F405CB4"/>
    <w:rsid w:val="7F427C3D"/>
    <w:rsid w:val="7F4734A5"/>
    <w:rsid w:val="7F4C2E16"/>
    <w:rsid w:val="7F4F235A"/>
    <w:rsid w:val="7F4F5EB6"/>
    <w:rsid w:val="7F5954E9"/>
    <w:rsid w:val="7F6556D9"/>
    <w:rsid w:val="7F671451"/>
    <w:rsid w:val="7F73429A"/>
    <w:rsid w:val="7FA02BB5"/>
    <w:rsid w:val="7FAC3308"/>
    <w:rsid w:val="7FD0349B"/>
    <w:rsid w:val="7FD50AB1"/>
    <w:rsid w:val="7FDD34C2"/>
    <w:rsid w:val="7FE26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宋体"/>
      <w:kern w:val="2"/>
      <w:sz w:val="21"/>
      <w:szCs w:val="22"/>
      <w:lang w:val="en-US" w:eastAsia="zh-CN" w:bidi="ar-SA"/>
    </w:rPr>
  </w:style>
  <w:style w:type="paragraph" w:styleId="2">
    <w:name w:val="heading 2"/>
    <w:basedOn w:val="1"/>
    <w:next w:val="1"/>
    <w:autoRedefine/>
    <w:semiHidden/>
    <w:unhideWhenUsed/>
    <w:qFormat/>
    <w:uiPriority w:val="9"/>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1"/>
    <w:next w:val="1"/>
    <w:autoRedefine/>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character" w:default="1" w:styleId="17">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4">
    <w:name w:val="Balloon Text"/>
    <w:basedOn w:val="1"/>
    <w:link w:val="34"/>
    <w:autoRedefine/>
    <w:unhideWhenUsed/>
    <w:qFormat/>
    <w:uiPriority w:val="99"/>
    <w:rPr>
      <w:sz w:val="18"/>
      <w:szCs w:val="18"/>
    </w:rPr>
  </w:style>
  <w:style w:type="paragraph" w:styleId="5">
    <w:name w:val="footer"/>
    <w:basedOn w:val="1"/>
    <w:link w:val="31"/>
    <w:autoRedefine/>
    <w:unhideWhenUsed/>
    <w:qFormat/>
    <w:uiPriority w:val="99"/>
    <w:pPr>
      <w:tabs>
        <w:tab w:val="center" w:pos="4153"/>
        <w:tab w:val="right" w:pos="8306"/>
      </w:tabs>
      <w:snapToGrid w:val="0"/>
      <w:jc w:val="left"/>
    </w:pPr>
    <w:rPr>
      <w:sz w:val="18"/>
      <w:szCs w:val="18"/>
    </w:rPr>
  </w:style>
  <w:style w:type="paragraph" w:styleId="6">
    <w:name w:val="header"/>
    <w:basedOn w:val="1"/>
    <w:link w:val="3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rPr>
  </w:style>
  <w:style w:type="table" w:styleId="9">
    <w:name w:val="Table Grid"/>
    <w:basedOn w:val="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0">
    <w:name w:val="Medium Grid 3"/>
    <w:basedOn w:val="8"/>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11">
    <w:name w:val="Medium Grid 3 Accent 1"/>
    <w:basedOn w:val="8"/>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2">
    <w:name w:val="Medium Grid 3 Accent 2"/>
    <w:basedOn w:val="8"/>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13">
    <w:name w:val="Medium Grid 3 Accent 3"/>
    <w:basedOn w:val="8"/>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4">
    <w:name w:val="Medium Grid 3 Accent 4"/>
    <w:basedOn w:val="8"/>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5">
    <w:name w:val="Medium Grid 3 Accent 5"/>
    <w:basedOn w:val="8"/>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6">
    <w:name w:val="Medium Grid 3 Accent 6"/>
    <w:basedOn w:val="8"/>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18">
    <w:name w:val="Strong"/>
    <w:basedOn w:val="17"/>
    <w:autoRedefine/>
    <w:qFormat/>
    <w:uiPriority w:val="22"/>
    <w:rPr>
      <w:b/>
      <w:bCs/>
    </w:rPr>
  </w:style>
  <w:style w:type="character" w:styleId="19">
    <w:name w:val="Emphasis"/>
    <w:basedOn w:val="17"/>
    <w:autoRedefine/>
    <w:qFormat/>
    <w:uiPriority w:val="20"/>
    <w:rPr>
      <w:i/>
      <w:iCs/>
    </w:rPr>
  </w:style>
  <w:style w:type="character" w:styleId="20">
    <w:name w:val="Hyperlink"/>
    <w:basedOn w:val="17"/>
    <w:autoRedefine/>
    <w:qFormat/>
    <w:uiPriority w:val="99"/>
    <w:rPr>
      <w:color w:val="0000FF"/>
      <w:u w:val="single"/>
    </w:rPr>
  </w:style>
  <w:style w:type="paragraph" w:customStyle="1" w:styleId="21">
    <w:name w:val="一级条标题"/>
    <w:next w:val="22"/>
    <w:link w:val="32"/>
    <w:autoRedefine/>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2">
    <w:name w:val="段"/>
    <w:link w:val="29"/>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
    <w:name w:val="章标题"/>
    <w:next w:val="1"/>
    <w:autoRedefine/>
    <w:qFormat/>
    <w:uiPriority w:val="99"/>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4">
    <w:name w:val="二级条标题"/>
    <w:basedOn w:val="21"/>
    <w:next w:val="1"/>
    <w:autoRedefine/>
    <w:qFormat/>
    <w:uiPriority w:val="0"/>
    <w:pPr>
      <w:numPr>
        <w:ilvl w:val="2"/>
        <w:numId w:val="0"/>
      </w:numPr>
      <w:spacing w:before="50" w:after="50"/>
      <w:outlineLvl w:val="3"/>
    </w:pPr>
  </w:style>
  <w:style w:type="paragraph" w:customStyle="1" w:styleId="25">
    <w:name w:val="三级条标题"/>
    <w:basedOn w:val="24"/>
    <w:next w:val="1"/>
    <w:autoRedefine/>
    <w:qFormat/>
    <w:uiPriority w:val="0"/>
    <w:pPr>
      <w:numPr>
        <w:ilvl w:val="3"/>
      </w:numPr>
      <w:outlineLvl w:val="4"/>
    </w:pPr>
  </w:style>
  <w:style w:type="paragraph" w:customStyle="1" w:styleId="26">
    <w:name w:val="四级条标题"/>
    <w:basedOn w:val="25"/>
    <w:next w:val="1"/>
    <w:autoRedefine/>
    <w:qFormat/>
    <w:uiPriority w:val="0"/>
    <w:pPr>
      <w:numPr>
        <w:ilvl w:val="4"/>
      </w:numPr>
      <w:outlineLvl w:val="5"/>
    </w:pPr>
  </w:style>
  <w:style w:type="paragraph" w:customStyle="1" w:styleId="27">
    <w:name w:val="五级条标题"/>
    <w:basedOn w:val="26"/>
    <w:next w:val="1"/>
    <w:autoRedefine/>
    <w:qFormat/>
    <w:uiPriority w:val="0"/>
    <w:pPr>
      <w:numPr>
        <w:ilvl w:val="5"/>
      </w:numPr>
      <w:outlineLvl w:val="6"/>
    </w:pPr>
  </w:style>
  <w:style w:type="paragraph" w:customStyle="1" w:styleId="28">
    <w:name w:val="列出段落1"/>
    <w:basedOn w:val="1"/>
    <w:autoRedefine/>
    <w:qFormat/>
    <w:uiPriority w:val="34"/>
    <w:pPr>
      <w:ind w:firstLine="420" w:firstLineChars="200"/>
    </w:pPr>
  </w:style>
  <w:style w:type="character" w:customStyle="1" w:styleId="29">
    <w:name w:val="段 Char"/>
    <w:link w:val="22"/>
    <w:autoRedefine/>
    <w:qFormat/>
    <w:uiPriority w:val="0"/>
    <w:rPr>
      <w:rFonts w:ascii="宋体" w:hAnsi="Times New Roman" w:eastAsia="宋体" w:cs="Times New Roman"/>
      <w:kern w:val="0"/>
      <w:szCs w:val="20"/>
    </w:rPr>
  </w:style>
  <w:style w:type="character" w:customStyle="1" w:styleId="30">
    <w:name w:val="页眉 字符"/>
    <w:basedOn w:val="17"/>
    <w:link w:val="6"/>
    <w:autoRedefine/>
    <w:qFormat/>
    <w:uiPriority w:val="99"/>
    <w:rPr>
      <w:sz w:val="18"/>
      <w:szCs w:val="18"/>
    </w:rPr>
  </w:style>
  <w:style w:type="character" w:customStyle="1" w:styleId="31">
    <w:name w:val="页脚 字符"/>
    <w:basedOn w:val="17"/>
    <w:link w:val="5"/>
    <w:autoRedefine/>
    <w:qFormat/>
    <w:uiPriority w:val="99"/>
    <w:rPr>
      <w:sz w:val="18"/>
      <w:szCs w:val="18"/>
    </w:rPr>
  </w:style>
  <w:style w:type="character" w:customStyle="1" w:styleId="32">
    <w:name w:val="一级条标题 Char"/>
    <w:link w:val="21"/>
    <w:autoRedefine/>
    <w:qFormat/>
    <w:uiPriority w:val="0"/>
    <w:rPr>
      <w:rFonts w:ascii="黑体" w:hAnsi="Times New Roman" w:eastAsia="黑体" w:cs="Times New Roman"/>
      <w:kern w:val="0"/>
      <w:szCs w:val="21"/>
    </w:rPr>
  </w:style>
  <w:style w:type="paragraph" w:customStyle="1" w:styleId="33">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34">
    <w:name w:val="批注框文本 字符"/>
    <w:basedOn w:val="17"/>
    <w:link w:val="4"/>
    <w:autoRedefine/>
    <w:semiHidden/>
    <w:qFormat/>
    <w:uiPriority w:val="99"/>
    <w:rPr>
      <w:rFonts w:ascii="等线" w:hAnsi="等线" w:eastAsia="等线" w:cs="宋体"/>
      <w:kern w:val="2"/>
      <w:sz w:val="18"/>
      <w:szCs w:val="18"/>
    </w:rPr>
  </w:style>
  <w:style w:type="paragraph" w:customStyle="1" w:styleId="35">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7934</Words>
  <Characters>8425</Characters>
  <Lines>66</Lines>
  <Paragraphs>18</Paragraphs>
  <TotalTime>2</TotalTime>
  <ScaleCrop>false</ScaleCrop>
  <LinksUpToDate>false</LinksUpToDate>
  <CharactersWithSpaces>8533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2021-10-31T01:40:00Z</dcterms:created>
  <dc:creator>风轻无痕</dc:creator>
  <cp:lastModifiedBy>slby</cp:lastModifiedBy>
  <cp:lastPrinted>2024-04-23T00:35:00Z</cp:lastPrinted>
  <dcterms:modified xsi:type="dcterms:W3CDTF">2024-08-20T00:34:05Z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DBC62B9C0F754B87A6C65D7099D3A076_13</vt:lpwstr>
  </property>
</Properties>
</file>