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color w:val="auto"/>
          <w:sz w:val="45"/>
          <w:szCs w:val="45"/>
        </w:rPr>
      </w:pPr>
      <w:bookmarkStart w:id="0" w:name="_GoBack"/>
      <w:bookmarkEnd w:id="0"/>
      <w:r>
        <w:rPr>
          <w:rFonts w:ascii="宋体" w:hAnsi="宋体" w:eastAsia="宋体" w:cs="宋体"/>
          <w:color w:val="auto"/>
          <w:kern w:val="0"/>
          <w:sz w:val="45"/>
          <w:szCs w:val="45"/>
          <w:lang w:val="en-US" w:eastAsia="zh-CN" w:bidi="ar"/>
        </w:rPr>
        <w:t>关于面向试点地区开展吉林省2024年知识产权质押融资补助申报工作的通知</w:t>
      </w:r>
    </w:p>
    <w:p>
      <w:pPr>
        <w:pStyle w:val="3"/>
        <w:keepNext w:val="0"/>
        <w:keepLines w:val="0"/>
        <w:widowControl/>
        <w:suppressLineNumbers w:val="0"/>
        <w:jc w:val="left"/>
        <w:rPr>
          <w:color w:val="auto"/>
        </w:rPr>
      </w:pPr>
      <w:r>
        <w:rPr>
          <w:rFonts w:ascii="仿宋_GB2312" w:eastAsia="仿宋_GB2312" w:cs="仿宋_GB2312"/>
          <w:color w:val="auto"/>
          <w:sz w:val="32"/>
          <w:szCs w:val="32"/>
        </w:rPr>
        <w:t>各市、州市场监督管理局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，各有关单位</w:t>
      </w:r>
      <w:r>
        <w:rPr>
          <w:rFonts w:ascii="楷体" w:hAnsi="楷体" w:eastAsia="楷体" w:cs="楷体"/>
          <w:color w:val="auto"/>
          <w:sz w:val="32"/>
          <w:szCs w:val="32"/>
        </w:rPr>
        <w:t>：</w:t>
      </w:r>
    </w:p>
    <w:p>
      <w:pPr>
        <w:pStyle w:val="3"/>
        <w:keepNext w:val="0"/>
        <w:keepLines w:val="0"/>
        <w:widowControl/>
        <w:suppressLineNumbers w:val="0"/>
        <w:jc w:val="both"/>
        <w:rPr>
          <w:color w:val="auto"/>
        </w:rPr>
      </w:pPr>
      <w:r>
        <w:rPr>
          <w:rFonts w:hint="eastAsia" w:ascii="仿宋_GB2312" w:hAnsi="Calibri" w:eastAsia="仿宋_GB2312" w:cs="仿宋_GB2312"/>
          <w:color w:val="auto"/>
          <w:sz w:val="32"/>
          <w:szCs w:val="32"/>
        </w:rPr>
        <w:t>    自《吉林省知识产权质押融资补助实施细则》印发以来，长春、吉林、四平、通化、辽源、白山6个地区积极开展省市知识产权质押融资联合贴息试点工作，现面向以上试点地区开展吉林省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4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</w:rPr>
        <w:t>年知识产权质押融资补助申报工作，有关事项通知如下。</w:t>
      </w:r>
    </w:p>
    <w:p>
      <w:pPr>
        <w:pStyle w:val="3"/>
        <w:keepNext w:val="0"/>
        <w:keepLines w:val="0"/>
        <w:widowControl/>
        <w:suppressLineNumbers w:val="0"/>
        <w:jc w:val="left"/>
        <w:rPr>
          <w:color w:val="auto"/>
        </w:rPr>
      </w:pPr>
      <w:r>
        <w:rPr>
          <w:rFonts w:ascii="黑体" w:hAnsi="宋体" w:eastAsia="黑体" w:cs="黑体"/>
          <w:color w:val="auto"/>
          <w:sz w:val="32"/>
          <w:szCs w:val="32"/>
        </w:rPr>
        <w:t>    一、</w:t>
      </w:r>
      <w:r>
        <w:rPr>
          <w:rFonts w:hint="eastAsia" w:ascii="黑体" w:hAnsi="宋体" w:eastAsia="黑体" w:cs="黑体"/>
          <w:color w:val="auto"/>
          <w:sz w:val="32"/>
          <w:szCs w:val="32"/>
        </w:rPr>
        <w:t>申报要求</w:t>
      </w:r>
    </w:p>
    <w:p>
      <w:pPr>
        <w:pStyle w:val="2"/>
        <w:keepNext w:val="0"/>
        <w:keepLines w:val="0"/>
        <w:widowControl/>
        <w:suppressLineNumbers w:val="0"/>
        <w:ind w:firstLine="482" w:firstLineChars="150"/>
        <w:jc w:val="both"/>
        <w:rPr>
          <w:color w:val="auto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shd w:val="clear" w:color="auto" w:fill="FFFFFF"/>
        </w:rPr>
        <w:t>请申报企业按照《吉林省知识产权质押融资补助实施细则》规定的申报条件、申报程序、重点支持方向和补助标准等有关要求进行申报，获得知识产权质押贷款的时间为自2023年11月22日以来。</w:t>
      </w:r>
    </w:p>
    <w:p>
      <w:pPr>
        <w:pStyle w:val="3"/>
        <w:keepNext w:val="0"/>
        <w:keepLines w:val="0"/>
        <w:widowControl/>
        <w:suppressLineNumbers w:val="0"/>
        <w:jc w:val="left"/>
        <w:rPr>
          <w:color w:val="auto"/>
        </w:rPr>
      </w:pPr>
      <w:r>
        <w:rPr>
          <w:rFonts w:hint="eastAsia" w:ascii="黑体" w:hAnsi="宋体" w:eastAsia="黑体" w:cs="黑体"/>
          <w:color w:val="auto"/>
          <w:sz w:val="32"/>
          <w:szCs w:val="32"/>
          <w:shd w:val="clear" w:color="auto" w:fill="FFFFFF"/>
        </w:rPr>
        <w:t>    二、注意事项</w:t>
      </w:r>
    </w:p>
    <w:p>
      <w:pPr>
        <w:pStyle w:val="3"/>
        <w:keepNext w:val="0"/>
        <w:keepLines w:val="0"/>
        <w:widowControl/>
        <w:suppressLineNumbers w:val="0"/>
        <w:jc w:val="left"/>
        <w:rPr>
          <w:color w:val="auto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shd w:val="clear" w:color="auto" w:fill="FFFFFF"/>
        </w:rPr>
        <w:t>    （一）请申报企业将申报材料胶装成册（编制目录和页码且复印内容清晰），由所在市（州）市场监管局汇总后，将纸件（一式三份）和电子版于2024年4月12日前报送到省市场监督管理厅知识产权运用促进处，指定盖章处及骑缝处均应加盖企业公章。</w:t>
      </w:r>
    </w:p>
    <w:p>
      <w:pPr>
        <w:pStyle w:val="3"/>
        <w:keepNext w:val="0"/>
        <w:keepLines w:val="0"/>
        <w:widowControl/>
        <w:suppressLineNumbers w:val="0"/>
        <w:jc w:val="left"/>
        <w:rPr>
          <w:color w:val="auto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shd w:val="clear" w:color="auto" w:fill="FFFFFF"/>
        </w:rPr>
        <w:t>    （二）申报企业所提交的材料应真实、完整、有效，各市（州）市场监管局要认真审核，不得弄虚作假骗取补助。对有违规行为的企业，一经查实，依法追回补助资金，不再纳入补助范围。</w:t>
      </w:r>
    </w:p>
    <w:p>
      <w:pPr>
        <w:pStyle w:val="3"/>
        <w:keepNext w:val="0"/>
        <w:keepLines w:val="0"/>
        <w:widowControl/>
        <w:suppressLineNumbers w:val="0"/>
        <w:jc w:val="left"/>
        <w:rPr>
          <w:color w:val="auto"/>
        </w:rPr>
      </w:pPr>
      <w:r>
        <w:rPr>
          <w:color w:val="auto"/>
          <w:sz w:val="24"/>
          <w:szCs w:val="24"/>
        </w:rPr>
        <w:t> </w:t>
      </w:r>
    </w:p>
    <w:p>
      <w:pPr>
        <w:pStyle w:val="3"/>
        <w:keepNext w:val="0"/>
        <w:keepLines w:val="0"/>
        <w:widowControl/>
        <w:suppressLineNumbers w:val="0"/>
        <w:jc w:val="left"/>
        <w:rPr>
          <w:color w:val="auto"/>
        </w:rPr>
      </w:pPr>
      <w:r>
        <w:rPr>
          <w:color w:val="auto"/>
          <w:sz w:val="24"/>
          <w:szCs w:val="24"/>
        </w:rPr>
        <w:t> </w:t>
      </w:r>
    </w:p>
    <w:p>
      <w:pPr>
        <w:pStyle w:val="3"/>
        <w:keepNext w:val="0"/>
        <w:keepLines w:val="0"/>
        <w:widowControl/>
        <w:suppressLineNumbers w:val="0"/>
        <w:jc w:val="left"/>
        <w:rPr>
          <w:color w:val="auto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shd w:val="clear" w:color="auto" w:fill="FFFFFF"/>
        </w:rPr>
        <w:t>    附件：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1.</w:t>
      </w:r>
      <w:r>
        <w:rPr>
          <w:rFonts w:hint="eastAsia" w:ascii="仿宋_GB2312" w:eastAsia="仿宋_GB2312" w:cs="仿宋_GB2312"/>
          <w:color w:val="auto"/>
          <w:sz w:val="32"/>
          <w:szCs w:val="32"/>
          <w:shd w:val="clear" w:color="auto" w:fill="FFFFFF"/>
        </w:rPr>
        <w:t>吉林省知识产权质押融资补助实施细则</w:t>
      </w:r>
    </w:p>
    <w:p>
      <w:pPr>
        <w:pStyle w:val="3"/>
        <w:keepNext w:val="0"/>
        <w:keepLines w:val="0"/>
        <w:widowControl/>
        <w:suppressLineNumbers w:val="0"/>
        <w:jc w:val="left"/>
        <w:rPr>
          <w:color w:val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              2.</w:t>
      </w:r>
      <w:r>
        <w:rPr>
          <w:rFonts w:hint="eastAsia" w:ascii="仿宋_GB2312" w:eastAsia="仿宋_GB2312" w:cs="仿宋_GB2312"/>
          <w:color w:val="auto"/>
          <w:sz w:val="32"/>
          <w:szCs w:val="32"/>
          <w:shd w:val="clear" w:color="auto" w:fill="FFFFFF"/>
        </w:rPr>
        <w:t>吉林省企业知识产权质押融资补助申请表</w:t>
      </w:r>
    </w:p>
    <w:p>
      <w:pPr>
        <w:pStyle w:val="3"/>
        <w:keepNext w:val="0"/>
        <w:keepLines w:val="0"/>
        <w:widowControl/>
        <w:suppressLineNumbers w:val="0"/>
        <w:jc w:val="left"/>
        <w:rPr>
          <w:color w:val="auto"/>
        </w:rPr>
      </w:pPr>
      <w:r>
        <w:rPr>
          <w:color w:val="auto"/>
          <w:sz w:val="24"/>
          <w:szCs w:val="24"/>
        </w:rPr>
        <w:t> </w:t>
      </w:r>
    </w:p>
    <w:p>
      <w:pPr>
        <w:pStyle w:val="3"/>
        <w:keepNext w:val="0"/>
        <w:keepLines w:val="0"/>
        <w:widowControl/>
        <w:suppressLineNumbers w:val="0"/>
        <w:jc w:val="both"/>
        <w:rPr>
          <w:color w:val="auto"/>
        </w:rPr>
      </w:pPr>
      <w:r>
        <w:rPr>
          <w:rFonts w:hint="eastAsia" w:ascii="仿宋_GB2312" w:hAnsi="Calibri" w:eastAsia="仿宋_GB2312" w:cs="仿宋_GB2312"/>
          <w:color w:val="auto"/>
          <w:sz w:val="32"/>
          <w:szCs w:val="32"/>
        </w:rPr>
        <w:t>                                      吉林省市场监督管理厅</w:t>
      </w:r>
    </w:p>
    <w:p>
      <w:pPr>
        <w:pStyle w:val="3"/>
        <w:keepNext w:val="0"/>
        <w:keepLines w:val="0"/>
        <w:widowControl/>
        <w:suppressLineNumbers w:val="0"/>
        <w:ind w:left="1980"/>
        <w:jc w:val="both"/>
        <w:rPr>
          <w:color w:val="auto"/>
        </w:rPr>
      </w:pPr>
      <w:r>
        <w:rPr>
          <w:rFonts w:hint="eastAsia" w:ascii="仿宋_GB2312" w:hAnsi="Calibri" w:eastAsia="仿宋_GB2312" w:cs="仿宋_GB2312"/>
          <w:color w:val="auto"/>
          <w:sz w:val="32"/>
          <w:szCs w:val="32"/>
        </w:rPr>
        <w:t>                       2024年3月29日</w:t>
      </w:r>
    </w:p>
    <w:p>
      <w:pPr>
        <w:pStyle w:val="3"/>
        <w:keepNext w:val="0"/>
        <w:keepLines w:val="0"/>
        <w:widowControl/>
        <w:suppressLineNumbers w:val="0"/>
        <w:jc w:val="left"/>
        <w:rPr>
          <w:color w:val="auto"/>
        </w:rPr>
      </w:pPr>
      <w:r>
        <w:rPr>
          <w:color w:val="auto"/>
          <w:sz w:val="24"/>
          <w:szCs w:val="24"/>
        </w:rPr>
        <w:t> </w:t>
      </w:r>
    </w:p>
    <w:p>
      <w:pPr>
        <w:pStyle w:val="3"/>
        <w:keepNext w:val="0"/>
        <w:keepLines w:val="0"/>
        <w:widowControl/>
        <w:suppressLineNumbers w:val="0"/>
        <w:jc w:val="left"/>
        <w:rPr>
          <w:color w:val="auto"/>
        </w:rPr>
      </w:pPr>
      <w:r>
        <w:rPr>
          <w:color w:val="auto"/>
          <w:sz w:val="24"/>
          <w:szCs w:val="24"/>
        </w:rPr>
        <w:t> </w:t>
      </w:r>
    </w:p>
    <w:p>
      <w:pPr>
        <w:pStyle w:val="3"/>
        <w:keepNext w:val="0"/>
        <w:keepLines w:val="0"/>
        <w:widowControl/>
        <w:suppressLineNumbers w:val="0"/>
        <w:jc w:val="left"/>
        <w:rPr>
          <w:color w:val="auto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shd w:val="clear" w:color="auto" w:fill="FFFFFF"/>
        </w:rPr>
        <w:t>（联系人：王智宇，电话：0431-84338856、13843044999；地址：</w:t>
      </w:r>
      <w:r>
        <w:rPr>
          <w:rFonts w:ascii="仿宋" w:hAnsi="仿宋" w:eastAsia="仿宋" w:cs="仿宋"/>
          <w:color w:val="auto"/>
          <w:sz w:val="32"/>
          <w:szCs w:val="32"/>
          <w:shd w:val="clear" w:color="auto" w:fill="FFFFFF"/>
        </w:rPr>
        <w:t>吉林省长春市南湖大路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shd w:val="clear" w:color="auto" w:fill="FFFFFF"/>
        </w:rPr>
        <w:t>1088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号；邮箱：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shd w:val="clear" w:color="auto" w:fill="FFFFFF"/>
        </w:rPr>
        <w:t>jilinip@163.com</w:t>
      </w:r>
      <w:r>
        <w:rPr>
          <w:rFonts w:hint="eastAsia" w:ascii="仿宋_GB2312" w:eastAsia="仿宋_GB2312" w:cs="仿宋_GB2312"/>
          <w:color w:val="auto"/>
          <w:sz w:val="32"/>
          <w:szCs w:val="32"/>
          <w:shd w:val="clear" w:color="auto" w:fill="FFFFFF"/>
        </w:rPr>
        <w:t>）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62870274"/>
    <w:rsid w:val="7FFFF5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孙岩</cp:lastModifiedBy>
  <dcterms:modified xsi:type="dcterms:W3CDTF">2024-04-08T01:31:19Z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78CA990F423D428192E869C1563B7EE9_13</vt:lpwstr>
  </property>
</Properties>
</file>