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D657">
      <w:pPr>
        <w:pStyle w:val="4"/>
        <w:jc w:val="center"/>
      </w:pPr>
      <w:bookmarkStart w:id="2" w:name="_GoBack"/>
      <w:bookmarkStart w:id="0" w:name="_Toc35393809"/>
      <w:bookmarkStart w:id="1" w:name="_Toc28359022"/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  <w:lang w:eastAsia="zh-CN"/>
        </w:rPr>
        <w:t>长春市市场监督管理局机关办公楼食堂管理外包服务项目（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  <w:lang w:val="en-US" w:eastAsia="zh-CN"/>
        </w:rPr>
        <w:t>二次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  <w:lang w:eastAsia="zh-CN"/>
        </w:rPr>
        <w:t>）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中标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  <w:lang w:val="en-US" w:eastAsia="zh-CN"/>
        </w:rPr>
        <w:t>(成交)</w:t>
      </w: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结果公告</w:t>
      </w:r>
      <w:bookmarkEnd w:id="0"/>
      <w:bookmarkEnd w:id="1"/>
    </w:p>
    <w:bookmarkEnd w:id="2"/>
    <w:p w14:paraId="13279B6F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一、</w:t>
      </w:r>
      <w:r>
        <w:rPr>
          <w:rFonts w:hint="eastAsia" w:cs="Times New Roman" w:asciiTheme="minorEastAsia" w:hAnsiTheme="minorEastAsia"/>
          <w:sz w:val="28"/>
          <w:szCs w:val="28"/>
        </w:rPr>
        <w:t>项目编号：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JM-2025-01-00086</w:t>
      </w:r>
    </w:p>
    <w:p w14:paraId="1A0B2DD3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/>
          <w:sz w:val="28"/>
          <w:szCs w:val="28"/>
          <w:highlight w:val="none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二</w:t>
      </w:r>
      <w:r>
        <w:rPr>
          <w:rFonts w:cs="Times New Roman" w:asciiTheme="minorEastAsia" w:hAnsiTheme="minorEastAsia"/>
          <w:sz w:val="28"/>
          <w:szCs w:val="28"/>
          <w:highlight w:val="none"/>
        </w:rPr>
        <w:t>、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项目名称：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长春市市场监督管理局机关办公楼食堂管理外包服务项目</w:t>
      </w:r>
    </w:p>
    <w:p w14:paraId="137075A7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cs="Times New Roman" w:asciiTheme="minorEastAsia" w:hAnsiTheme="minorEastAsia"/>
          <w:sz w:val="28"/>
          <w:szCs w:val="28"/>
          <w:highlight w:val="none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三、中标信息</w:t>
      </w:r>
    </w:p>
    <w:p w14:paraId="15CE972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cs="Times New Roman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供应商名称：长春市金粤轩餐饮有限公司</w:t>
      </w:r>
    </w:p>
    <w:p w14:paraId="34EC078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供应商地址：长春市净月开发区生态大街长春华荣泰时代COSMO项目7#楼307室</w:t>
      </w:r>
    </w:p>
    <w:p w14:paraId="1CD4F532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中标金额：1219990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.00元</w:t>
      </w:r>
    </w:p>
    <w:p w14:paraId="7A14EC9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/>
          <w:sz w:val="28"/>
          <w:szCs w:val="28"/>
          <w:highlight w:val="none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四、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主要标的信息</w:t>
      </w:r>
    </w:p>
    <w:tbl>
      <w:tblPr>
        <w:tblStyle w:val="14"/>
        <w:tblW w:w="9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89"/>
        <w:gridCol w:w="1631"/>
        <w:gridCol w:w="2212"/>
        <w:gridCol w:w="1482"/>
        <w:gridCol w:w="1500"/>
        <w:gridCol w:w="1537"/>
      </w:tblGrid>
      <w:tr w14:paraId="6F975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0D17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7F54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E8E0B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服务名称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0BDD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服务范围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FE9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E75CC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服务时间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36EE2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服务标准</w:t>
            </w:r>
          </w:p>
        </w:tc>
      </w:tr>
      <w:tr w14:paraId="2A18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18C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6A1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</w:rPr>
              <w:t>长春市金粤轩餐饮有限公司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8D9D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eastAsia="zh-CN"/>
              </w:rPr>
              <w:t>长春市市场监督管理局机关办公楼食堂管理外包服务项目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039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为办公区工作人员提供早餐、午餐以及因工作需要的工作餐、特殊情况下的节假日加班餐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6C8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符合国家、行业规定的合格标准及采购人要求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6638F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合同签订之日起1年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1661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  <w:t>符合国家、行业规定的合格标准及采购人要求</w:t>
            </w:r>
          </w:p>
        </w:tc>
      </w:tr>
    </w:tbl>
    <w:p w14:paraId="7BE3A8DF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五、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磋商小组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名单：邰建秋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任亚楠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刘鑫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；</w:t>
      </w:r>
    </w:p>
    <w:p w14:paraId="1BA577CD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/>
          <w:sz w:val="28"/>
          <w:szCs w:val="28"/>
          <w:highlight w:val="none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六、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代理服务收费标准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eastAsia="zh-CN"/>
        </w:rPr>
        <w:t>、方式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及金额：采购代理机构参考原国家计委计价格[2002]1980号文件、国家发改委发改办价格[2003]857号文件及国家发改委发改价格〔2015〕299号文件规定，按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中标金额1.5%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计取，由</w:t>
      </w: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成交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供应商支付。</w:t>
      </w:r>
    </w:p>
    <w:p w14:paraId="628315B5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highlight w:val="none"/>
          <w:lang w:val="en-US" w:eastAsia="zh-CN"/>
        </w:rPr>
        <w:t>本项目代理费总金额：1.85 万元（人民币）</w:t>
      </w:r>
    </w:p>
    <w:p w14:paraId="081BBBAC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七、公告期限</w:t>
      </w:r>
    </w:p>
    <w:p w14:paraId="4D36A45A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自本公告发布之日起1个工作日。</w:t>
      </w:r>
    </w:p>
    <w:p w14:paraId="3ADAA4BF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八、其他补充事宜</w:t>
      </w:r>
    </w:p>
    <w:p w14:paraId="66DAF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1.本项目中标人</w:t>
      </w:r>
      <w:r>
        <w:rPr>
          <w:rFonts w:hint="eastAsia" w:cs="Times New Roman" w:asciiTheme="minorEastAsia" w:hAnsiTheme="minorEastAsia"/>
          <w:sz w:val="28"/>
          <w:szCs w:val="28"/>
          <w:highlight w:val="none"/>
        </w:rPr>
        <w:t>长春市金粤轩餐饮有限公司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综合得分：98.43分。</w:t>
      </w:r>
    </w:p>
    <w:p w14:paraId="6467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2.本次公告同时在“政采云”平台（http://www.zcygov.cn），同步推送到吉林省政府采购网（http://www.ccgp-jilin.gov.cn/）和长春市公共资源交易网，并同时在中国政府采购网、长春市市场监督管理局官网上发布。</w:t>
      </w:r>
    </w:p>
    <w:p w14:paraId="78C0BCA4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九、凡对本次公告内容提出询问，请按以下方式联系。</w:t>
      </w:r>
    </w:p>
    <w:p w14:paraId="3B007510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1.采购人信息</w:t>
      </w:r>
    </w:p>
    <w:p w14:paraId="7B410D10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名    称：长春市市场监督管理局</w:t>
      </w:r>
    </w:p>
    <w:p w14:paraId="5981F368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地    址：长春市景阳大路1199号</w:t>
      </w:r>
    </w:p>
    <w:p w14:paraId="3BF4596E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联系方式：0431-89807418</w:t>
      </w:r>
    </w:p>
    <w:p w14:paraId="4ACB84DF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2.采购代理机构信息</w:t>
      </w:r>
    </w:p>
    <w:p w14:paraId="6CE47F94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名    称：吉林省顺宏项目管理咨询有限公司</w:t>
      </w:r>
    </w:p>
    <w:p w14:paraId="458BB509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地　　址：长春市南关区前进雅苑10栋103室</w:t>
      </w:r>
    </w:p>
    <w:p w14:paraId="4BDA15E7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联系方式：0431-82276521</w:t>
      </w:r>
    </w:p>
    <w:p w14:paraId="2196D462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3.项目联系方式</w:t>
      </w:r>
    </w:p>
    <w:p w14:paraId="762C1E17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项目联系人：刘宇</w:t>
      </w:r>
    </w:p>
    <w:p w14:paraId="5D1756DC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电话：0431-82276521</w:t>
      </w:r>
    </w:p>
    <w:p w14:paraId="0E4DC516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</w:p>
    <w:p w14:paraId="070A3A6D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来源：吉林省顺宏项目管理咨询有限公司</w:t>
      </w:r>
    </w:p>
    <w:p w14:paraId="1A030728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初审：刘宇</w:t>
      </w:r>
    </w:p>
    <w:p w14:paraId="7FEA7DC8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复审：刘占江</w:t>
      </w:r>
    </w:p>
    <w:p w14:paraId="23E98CF7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 w:eastAsia="zh-CN"/>
        </w:rPr>
        <w:t>终审：姚添译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TNiOTg4MmNmMGE4NzI3ODY5NGY5MWRjOGY2MGYifQ=="/>
  </w:docVars>
  <w:rsids>
    <w:rsidRoot w:val="00F23B51"/>
    <w:rsid w:val="006B79D0"/>
    <w:rsid w:val="00F23B51"/>
    <w:rsid w:val="02B05D07"/>
    <w:rsid w:val="02BE1CAB"/>
    <w:rsid w:val="04DE1224"/>
    <w:rsid w:val="09097A7E"/>
    <w:rsid w:val="0A9A658E"/>
    <w:rsid w:val="0D220935"/>
    <w:rsid w:val="0E652809"/>
    <w:rsid w:val="10B63FE7"/>
    <w:rsid w:val="11460B6B"/>
    <w:rsid w:val="11CF29A0"/>
    <w:rsid w:val="12EA4CF9"/>
    <w:rsid w:val="16603E98"/>
    <w:rsid w:val="16AD7C3A"/>
    <w:rsid w:val="16D5564F"/>
    <w:rsid w:val="18552457"/>
    <w:rsid w:val="18D130E2"/>
    <w:rsid w:val="19410ACF"/>
    <w:rsid w:val="1997161F"/>
    <w:rsid w:val="1A2143C6"/>
    <w:rsid w:val="1A4F7BD3"/>
    <w:rsid w:val="1D446DF9"/>
    <w:rsid w:val="1DB775F0"/>
    <w:rsid w:val="1F451A40"/>
    <w:rsid w:val="225F2ED6"/>
    <w:rsid w:val="23362D65"/>
    <w:rsid w:val="252D7BD4"/>
    <w:rsid w:val="258C6C5E"/>
    <w:rsid w:val="265D7EED"/>
    <w:rsid w:val="2667047E"/>
    <w:rsid w:val="27F128C5"/>
    <w:rsid w:val="2A0A6248"/>
    <w:rsid w:val="2B0179AA"/>
    <w:rsid w:val="2B65243A"/>
    <w:rsid w:val="2DDC2475"/>
    <w:rsid w:val="2E953036"/>
    <w:rsid w:val="338D6A90"/>
    <w:rsid w:val="339128F7"/>
    <w:rsid w:val="35794A1C"/>
    <w:rsid w:val="35887450"/>
    <w:rsid w:val="35CF2DF2"/>
    <w:rsid w:val="366B71F1"/>
    <w:rsid w:val="371F5ADC"/>
    <w:rsid w:val="3831786D"/>
    <w:rsid w:val="38BD0F89"/>
    <w:rsid w:val="3A7E3987"/>
    <w:rsid w:val="3AF02118"/>
    <w:rsid w:val="3B0558E9"/>
    <w:rsid w:val="3E3068D7"/>
    <w:rsid w:val="3E5F540E"/>
    <w:rsid w:val="3FD40F80"/>
    <w:rsid w:val="407C05A4"/>
    <w:rsid w:val="417D7CBC"/>
    <w:rsid w:val="44FC39B7"/>
    <w:rsid w:val="477F42A7"/>
    <w:rsid w:val="47E55AF2"/>
    <w:rsid w:val="4A5A77B2"/>
    <w:rsid w:val="4AF966C9"/>
    <w:rsid w:val="4DDB3A0A"/>
    <w:rsid w:val="4ED625EC"/>
    <w:rsid w:val="5045687D"/>
    <w:rsid w:val="50855E66"/>
    <w:rsid w:val="53362765"/>
    <w:rsid w:val="53D14B49"/>
    <w:rsid w:val="542311CF"/>
    <w:rsid w:val="56230214"/>
    <w:rsid w:val="57407733"/>
    <w:rsid w:val="5CCD4EB6"/>
    <w:rsid w:val="5D3F5765"/>
    <w:rsid w:val="5D4F4555"/>
    <w:rsid w:val="613A3596"/>
    <w:rsid w:val="61CB22EF"/>
    <w:rsid w:val="62B3792E"/>
    <w:rsid w:val="62FA3334"/>
    <w:rsid w:val="64000986"/>
    <w:rsid w:val="66A94E8A"/>
    <w:rsid w:val="68116ED8"/>
    <w:rsid w:val="68D537C0"/>
    <w:rsid w:val="68F13EBA"/>
    <w:rsid w:val="6B3830CA"/>
    <w:rsid w:val="6CE27F51"/>
    <w:rsid w:val="6D1C0019"/>
    <w:rsid w:val="713D031A"/>
    <w:rsid w:val="71C546DD"/>
    <w:rsid w:val="72CA1308"/>
    <w:rsid w:val="74327ACF"/>
    <w:rsid w:val="79EF1A23"/>
    <w:rsid w:val="7AF35B74"/>
    <w:rsid w:val="7B2A005A"/>
    <w:rsid w:val="7B5A5D35"/>
    <w:rsid w:val="7D6514FE"/>
    <w:rsid w:val="7DC9150D"/>
    <w:rsid w:val="7DE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99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36"/>
    </w:rPr>
  </w:style>
  <w:style w:type="paragraph" w:styleId="7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11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13">
    <w:name w:val="Body Text First Indent 2"/>
    <w:basedOn w:val="7"/>
    <w:next w:val="1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页眉 Char"/>
    <w:basedOn w:val="16"/>
    <w:link w:val="9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16"/>
    <w:link w:val="8"/>
    <w:semiHidden/>
    <w:qFormat/>
    <w:uiPriority w:val="99"/>
    <w:rPr>
      <w:sz w:val="18"/>
      <w:szCs w:val="18"/>
    </w:rPr>
  </w:style>
  <w:style w:type="paragraph" w:customStyle="1" w:styleId="3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2">
    <w:name w:val="nc-lang-cnt"/>
    <w:basedOn w:val="16"/>
    <w:qFormat/>
    <w:uiPriority w:val="0"/>
  </w:style>
  <w:style w:type="character" w:customStyle="1" w:styleId="33">
    <w:name w:val="nc-lang-cnt1"/>
    <w:basedOn w:val="16"/>
    <w:qFormat/>
    <w:uiPriority w:val="0"/>
  </w:style>
  <w:style w:type="character" w:customStyle="1" w:styleId="34">
    <w:name w:val="nc-lang-cnt2"/>
    <w:basedOn w:val="16"/>
    <w:qFormat/>
    <w:uiPriority w:val="0"/>
    <w:rPr>
      <w:rtl/>
    </w:rPr>
  </w:style>
  <w:style w:type="character" w:customStyle="1" w:styleId="35">
    <w:name w:val="nc-lang-cnt3"/>
    <w:basedOn w:val="16"/>
    <w:qFormat/>
    <w:uiPriority w:val="0"/>
    <w:rPr>
      <w:rtl/>
    </w:rPr>
  </w:style>
  <w:style w:type="character" w:customStyle="1" w:styleId="36">
    <w:name w:val="nc-lang-cnt4"/>
    <w:basedOn w:val="16"/>
    <w:qFormat/>
    <w:uiPriority w:val="0"/>
    <w:rPr>
      <w:rtl/>
    </w:rPr>
  </w:style>
  <w:style w:type="character" w:customStyle="1" w:styleId="37">
    <w:name w:val="nc-lang-cnt5"/>
    <w:basedOn w:val="16"/>
    <w:qFormat/>
    <w:uiPriority w:val="0"/>
    <w:rPr>
      <w:rtl/>
    </w:rPr>
  </w:style>
  <w:style w:type="character" w:customStyle="1" w:styleId="38">
    <w:name w:val="nc-lang-cnt6"/>
    <w:basedOn w:val="16"/>
    <w:qFormat/>
    <w:uiPriority w:val="0"/>
  </w:style>
  <w:style w:type="character" w:customStyle="1" w:styleId="39">
    <w:name w:val="NormalCharacter"/>
    <w:semiHidden/>
    <w:qFormat/>
    <w:uiPriority w:val="0"/>
  </w:style>
  <w:style w:type="character" w:customStyle="1" w:styleId="40">
    <w:name w:val="cfdate"/>
    <w:basedOn w:val="16"/>
    <w:qFormat/>
    <w:uiPriority w:val="0"/>
    <w:rPr>
      <w:color w:val="333333"/>
      <w:sz w:val="18"/>
      <w:szCs w:val="18"/>
    </w:rPr>
  </w:style>
  <w:style w:type="character" w:customStyle="1" w:styleId="41">
    <w:name w:val="qxdate"/>
    <w:basedOn w:val="16"/>
    <w:qFormat/>
    <w:uiPriority w:val="0"/>
    <w:rPr>
      <w:color w:val="333333"/>
      <w:sz w:val="18"/>
      <w:szCs w:val="18"/>
    </w:rPr>
  </w:style>
  <w:style w:type="character" w:customStyle="1" w:styleId="42">
    <w:name w:val="prev2"/>
    <w:basedOn w:val="16"/>
    <w:qFormat/>
    <w:uiPriority w:val="0"/>
    <w:rPr>
      <w:color w:val="888888"/>
    </w:rPr>
  </w:style>
  <w:style w:type="character" w:customStyle="1" w:styleId="43">
    <w:name w:val="prev3"/>
    <w:basedOn w:val="1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4">
    <w:name w:val="next2"/>
    <w:basedOn w:val="16"/>
    <w:qFormat/>
    <w:uiPriority w:val="0"/>
    <w:rPr>
      <w:color w:val="888888"/>
    </w:rPr>
  </w:style>
  <w:style w:type="character" w:customStyle="1" w:styleId="45">
    <w:name w:val="next3"/>
    <w:basedOn w:val="1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6">
    <w:name w:val="redfilefwwh"/>
    <w:basedOn w:val="16"/>
    <w:qFormat/>
    <w:uiPriority w:val="0"/>
    <w:rPr>
      <w:color w:val="BA2636"/>
      <w:sz w:val="18"/>
      <w:szCs w:val="18"/>
    </w:rPr>
  </w:style>
  <w:style w:type="character" w:customStyle="1" w:styleId="47">
    <w:name w:val="displayarti"/>
    <w:basedOn w:val="16"/>
    <w:qFormat/>
    <w:uiPriority w:val="0"/>
    <w:rPr>
      <w:color w:val="FFFFFF"/>
      <w:shd w:val="clear" w:fill="A00000"/>
    </w:rPr>
  </w:style>
  <w:style w:type="character" w:customStyle="1" w:styleId="48">
    <w:name w:val="gjfg"/>
    <w:basedOn w:val="16"/>
    <w:qFormat/>
    <w:uiPriority w:val="0"/>
  </w:style>
  <w:style w:type="character" w:customStyle="1" w:styleId="49">
    <w:name w:val="redfilenumber"/>
    <w:basedOn w:val="16"/>
    <w:qFormat/>
    <w:uiPriority w:val="0"/>
    <w:rPr>
      <w:color w:val="BA2636"/>
      <w:sz w:val="18"/>
      <w:szCs w:val="18"/>
    </w:rPr>
  </w:style>
  <w:style w:type="character" w:customStyle="1" w:styleId="50">
    <w:name w:val="next"/>
    <w:basedOn w:val="16"/>
    <w:qFormat/>
    <w:uiPriority w:val="0"/>
    <w:rPr>
      <w:color w:val="888888"/>
    </w:rPr>
  </w:style>
  <w:style w:type="character" w:customStyle="1" w:styleId="51">
    <w:name w:val="next1"/>
    <w:basedOn w:val="16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884</Characters>
  <Lines>8</Lines>
  <Paragraphs>2</Paragraphs>
  <TotalTime>111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2021-05-31T01:32:00Z</dcterms:created>
  <dc:creator>Windows 用户</dc:creator>
  <cp:lastModifiedBy>张健壮（主持工作）</cp:lastModifiedBy>
  <cp:lastPrinted>2025-03-11T01:32:00Z</cp:lastPrinted>
  <dcterms:modified xsi:type="dcterms:W3CDTF">2025-03-11T05:15:17Z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E6856AC7777948378113F3DC90468359_13</vt:lpwstr>
  </property>
  <property fmtid="{D5CDD505-2E9C-101B-9397-08002B2CF9AE}" pid="4" name="KSOTemplateDocerSaveRecord">
    <vt:lpwstr>eyJoZGlkIjoiZGQ2NTNiOTg4MmNmMGE4NzI3ODY5NGY5MWRjOGY2MGYiLCJ1c2VySWQiOiIyNTUxODE1NzUifQ==</vt:lpwstr>
  </property>
</Properties>
</file>