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33FD4">
      <w:pPr>
        <w:jc w:val="center"/>
        <w:rPr>
          <w:b/>
          <w:bCs/>
          <w:sz w:val="24"/>
          <w:szCs w:val="32"/>
          <w:u w:val="none"/>
        </w:rPr>
      </w:pPr>
      <w:r>
        <w:rPr>
          <w:rFonts w:hint="eastAsia" w:ascii="宋体" w:hAnsi="宋体" w:cs="宋体"/>
          <w:b/>
          <w:bCs/>
          <w:color w:val="auto"/>
          <w:sz w:val="32"/>
          <w:szCs w:val="32"/>
          <w:highlight w:val="none"/>
          <w:u w:val="none"/>
        </w:rPr>
        <w:t>长春市产品质量监督抽查抽样检验服务竞争性磋商公告</w:t>
      </w:r>
      <w:bookmarkStart w:id="35" w:name="_GoBack"/>
      <w:bookmarkEnd w:id="35"/>
    </w:p>
    <w:p w14:paraId="26197E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B57A1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长春市产品质量监督抽查抽样检验服务</w:t>
      </w:r>
      <w:r>
        <w:rPr>
          <w:rFonts w:hint="eastAsia" w:ascii="宋体" w:hAnsi="宋体" w:cs="宋体"/>
          <w:color w:val="auto"/>
          <w:sz w:val="24"/>
          <w:highlight w:val="none"/>
        </w:rPr>
        <w:t>的潜在供应商应在“政采云”平台（https://www.zcygov.cn/）获取（下载）招标文件，并于202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w:t>
      </w:r>
      <w:r>
        <w:rPr>
          <w:rFonts w:hint="eastAsia" w:ascii="宋体" w:hAnsi="宋体" w:cs="宋体"/>
          <w:bCs/>
          <w:color w:val="auto"/>
          <w:sz w:val="24"/>
          <w:highlight w:val="none"/>
        </w:rPr>
        <w:t>（北京时间）前提交响应文件</w:t>
      </w:r>
      <w:r>
        <w:rPr>
          <w:rFonts w:hint="eastAsia" w:ascii="宋体" w:hAnsi="宋体" w:cs="宋体"/>
          <w:bCs/>
          <w:color w:val="auto"/>
          <w:sz w:val="24"/>
          <w:highlight w:val="none"/>
          <w:lang w:eastAsia="zh-CN"/>
        </w:rPr>
        <w:t>。</w:t>
      </w:r>
    </w:p>
    <w:p w14:paraId="731FAEF1">
      <w:pPr>
        <w:spacing w:line="360" w:lineRule="auto"/>
        <w:rPr>
          <w:rFonts w:ascii="宋体" w:hAnsi="宋体" w:cs="宋体"/>
          <w:b/>
          <w:bCs/>
          <w:color w:val="auto"/>
          <w:sz w:val="24"/>
          <w:highlight w:val="none"/>
        </w:rPr>
      </w:pPr>
      <w:bookmarkStart w:id="0" w:name="_Toc28359079"/>
      <w:bookmarkStart w:id="1" w:name="_Toc35393790"/>
      <w:bookmarkStart w:id="2" w:name="_Toc35393621"/>
      <w:bookmarkStart w:id="3" w:name="_Toc28359002"/>
      <w:bookmarkStart w:id="4" w:name="_Hlk24379207"/>
      <w:r>
        <w:rPr>
          <w:rFonts w:hint="eastAsia" w:ascii="宋体" w:hAnsi="宋体" w:cs="宋体"/>
          <w:b/>
          <w:bCs/>
          <w:color w:val="auto"/>
          <w:sz w:val="24"/>
          <w:highlight w:val="none"/>
        </w:rPr>
        <w:t>一、项目基本情况</w:t>
      </w:r>
      <w:bookmarkEnd w:id="0"/>
      <w:bookmarkEnd w:id="1"/>
      <w:bookmarkEnd w:id="2"/>
      <w:bookmarkEnd w:id="3"/>
    </w:p>
    <w:p w14:paraId="079D610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1、项目编号：JM-2025-06-00669</w:t>
      </w:r>
      <w:r>
        <w:rPr>
          <w:rFonts w:hint="eastAsia" w:ascii="宋体" w:hAnsi="宋体" w:cs="宋体"/>
          <w:color w:val="auto"/>
          <w:sz w:val="24"/>
          <w:highlight w:val="none"/>
          <w:lang w:eastAsia="zh-CN"/>
        </w:rPr>
        <w:t>；</w:t>
      </w:r>
    </w:p>
    <w:p w14:paraId="04AE9781">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2、项目名称：长春市产品质量监督抽查抽样检验服务</w:t>
      </w:r>
      <w:r>
        <w:rPr>
          <w:rFonts w:hint="eastAsia" w:ascii="宋体" w:hAnsi="宋体" w:cs="宋体"/>
          <w:color w:val="auto"/>
          <w:sz w:val="24"/>
          <w:highlight w:val="none"/>
          <w:u w:val="none"/>
          <w:lang w:eastAsia="zh-CN"/>
        </w:rPr>
        <w:t>；</w:t>
      </w:r>
    </w:p>
    <w:bookmarkEnd w:id="4"/>
    <w:p w14:paraId="6309A8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rPr>
        <w:t>划分情况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内容、采购预算、</w:t>
      </w:r>
      <w:r>
        <w:rPr>
          <w:rFonts w:hint="eastAsia" w:ascii="宋体" w:hAnsi="宋体" w:cs="宋体"/>
          <w:color w:val="auto"/>
          <w:sz w:val="24"/>
          <w:highlight w:val="none"/>
          <w:lang w:val="en-US" w:eastAsia="zh-CN"/>
        </w:rPr>
        <w:t>抽检</w:t>
      </w:r>
      <w:r>
        <w:rPr>
          <w:rFonts w:hint="eastAsia" w:ascii="宋体" w:hAnsi="宋体" w:cs="宋体"/>
          <w:color w:val="auto"/>
          <w:sz w:val="24"/>
          <w:highlight w:val="none"/>
        </w:rPr>
        <w:t>批次）：</w:t>
      </w:r>
    </w:p>
    <w:tbl>
      <w:tblPr>
        <w:tblStyle w:val="3"/>
        <w:tblW w:w="10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518"/>
        <w:gridCol w:w="4564"/>
        <w:gridCol w:w="1381"/>
        <w:gridCol w:w="1685"/>
      </w:tblGrid>
      <w:tr w14:paraId="2D08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A3A">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7B9F">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标项信息</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FA9">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服务内容</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0AB0">
            <w:pPr>
              <w:spacing w:line="240" w:lineRule="auto"/>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采购预算</w:t>
            </w:r>
          </w:p>
          <w:p w14:paraId="6F7E9703">
            <w:pPr>
              <w:spacing w:line="24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（万元）</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CE0">
            <w:pPr>
              <w:spacing w:line="360" w:lineRule="auto"/>
              <w:jc w:val="center"/>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lang w:val="en-US" w:eastAsia="zh-CN"/>
              </w:rPr>
              <w:t>抽检批次</w:t>
            </w:r>
          </w:p>
        </w:tc>
      </w:tr>
      <w:tr w14:paraId="4C23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A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77A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标项1</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98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儿童学生用品及纺织品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B70">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10.6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654">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101</w:t>
            </w:r>
          </w:p>
        </w:tc>
      </w:tr>
      <w:tr w14:paraId="03FE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8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05F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标项2</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A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消防器材</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DDE">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18.4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14:paraId="17B3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7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CA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标项3</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1D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燃气灶、配件及相关产品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6F0D">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2A3B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D2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A18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标项4</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60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危险化学品及包装物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77E2">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265B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10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B7B">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标项5</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C1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电动自行车</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4B4">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14.5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7F85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F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0784">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标项6</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A1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食品相关产品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D278">
            <w:pPr>
              <w:keepNext w:val="0"/>
              <w:keepLines w:val="0"/>
              <w:widowControl/>
              <w:suppressLineNumbers w:val="0"/>
              <w:jc w:val="center"/>
              <w:textAlignment w:val="center"/>
              <w:rPr>
                <w:rFonts w:hint="eastAsia" w:ascii="宋体" w:hAnsi="宋体" w:cs="宋体"/>
                <w:b w:val="0"/>
                <w:bCs w:val="0"/>
                <w:color w:val="auto"/>
                <w:sz w:val="24"/>
                <w:highlight w:val="none"/>
              </w:rPr>
            </w:pPr>
            <w:r>
              <w:rPr>
                <w:rFonts w:hint="eastAsia" w:ascii="宋体" w:hAnsi="宋体" w:eastAsia="宋体" w:cs="宋体"/>
                <w:i w:val="0"/>
                <w:iCs w:val="0"/>
                <w:color w:val="000000"/>
                <w:kern w:val="0"/>
                <w:sz w:val="22"/>
                <w:szCs w:val="22"/>
                <w:u w:val="none"/>
                <w:lang w:val="en-US" w:eastAsia="zh-CN" w:bidi="ar"/>
              </w:rPr>
              <w:t>11.5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r>
      <w:tr w14:paraId="49B9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EC4F">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F7E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标项7</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925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劳动保护用品及建材</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9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02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14:paraId="65A2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D8E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8AE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标项8</w:t>
            </w:r>
          </w:p>
        </w:tc>
        <w:tc>
          <w:tcPr>
            <w:tcW w:w="4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BCC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煤制品</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E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98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14:paraId="555FE14C">
      <w:pPr>
        <w:pStyle w:val="5"/>
        <w:rPr>
          <w:rFonts w:hint="eastAsia"/>
          <w:highlight w:val="none"/>
          <w:lang w:eastAsia="zh-CN"/>
        </w:rPr>
      </w:pPr>
    </w:p>
    <w:p w14:paraId="06769FE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合同签订后至2025年12月31日；</w:t>
      </w:r>
    </w:p>
    <w:p w14:paraId="1AB0E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rPr>
        <w:t>；</w:t>
      </w:r>
    </w:p>
    <w:p w14:paraId="3B5720B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p w14:paraId="644490D9">
      <w:pPr>
        <w:spacing w:line="360" w:lineRule="auto"/>
        <w:rPr>
          <w:rFonts w:hint="eastAsia" w:ascii="宋体" w:hAnsi="宋体" w:eastAsia="宋体" w:cs="宋体"/>
          <w:b/>
          <w:bCs/>
          <w:color w:val="auto"/>
          <w:kern w:val="2"/>
          <w:sz w:val="24"/>
          <w:szCs w:val="24"/>
          <w:highlight w:val="none"/>
          <w:lang w:val="en-US" w:eastAsia="zh-CN" w:bidi="ar-SA"/>
        </w:rPr>
      </w:pPr>
      <w:bookmarkStart w:id="5" w:name="_Toc28359080"/>
      <w:bookmarkStart w:id="6" w:name="_Toc35393622"/>
      <w:bookmarkStart w:id="7" w:name="_Toc35393791"/>
      <w:bookmarkStart w:id="8" w:name="_Toc28359003"/>
      <w:r>
        <w:rPr>
          <w:rFonts w:hint="eastAsia" w:ascii="宋体" w:hAnsi="宋体" w:eastAsia="宋体" w:cs="宋体"/>
          <w:b/>
          <w:bCs/>
          <w:color w:val="auto"/>
          <w:kern w:val="2"/>
          <w:sz w:val="24"/>
          <w:szCs w:val="24"/>
          <w:highlight w:val="none"/>
          <w:lang w:val="en-US" w:eastAsia="zh-CN" w:bidi="ar-SA"/>
        </w:rPr>
        <w:t>二、申请人的资格要求：</w:t>
      </w:r>
      <w:bookmarkEnd w:id="5"/>
      <w:bookmarkEnd w:id="6"/>
      <w:bookmarkEnd w:id="7"/>
      <w:bookmarkEnd w:id="8"/>
    </w:p>
    <w:p w14:paraId="595BD5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AE68FD0">
      <w:pPr>
        <w:spacing w:line="360" w:lineRule="auto"/>
        <w:ind w:firstLine="480" w:firstLineChars="200"/>
        <w:rPr>
          <w:rFonts w:ascii="宋体" w:hAnsi="宋体" w:cs="宋体"/>
          <w:sz w:val="24"/>
          <w:highlight w:val="none"/>
        </w:rPr>
      </w:pPr>
      <w:bookmarkStart w:id="9" w:name="_Toc28359004"/>
      <w:bookmarkStart w:id="10" w:name="_Toc28359081"/>
      <w:r>
        <w:rPr>
          <w:rFonts w:hint="eastAsia" w:ascii="宋体" w:hAnsi="宋体" w:cs="宋体"/>
          <w:color w:val="auto"/>
          <w:sz w:val="24"/>
          <w:highlight w:val="none"/>
        </w:rPr>
        <w:t>2、落实政府采购政策需满足的资格要求：</w:t>
      </w:r>
      <w:r>
        <w:rPr>
          <w:rFonts w:hint="eastAsia" w:ascii="宋体" w:hAnsi="宋体" w:cs="宋体"/>
          <w:sz w:val="24"/>
          <w:highlight w:val="none"/>
        </w:rPr>
        <w:t>本项目为</w:t>
      </w:r>
      <w:r>
        <w:rPr>
          <w:rFonts w:hint="eastAsia" w:ascii="宋体" w:hAnsi="宋体" w:cs="宋体"/>
          <w:sz w:val="24"/>
          <w:highlight w:val="none"/>
          <w:lang w:val="en-US" w:eastAsia="zh-CN"/>
        </w:rPr>
        <w:t>非</w:t>
      </w:r>
      <w:r>
        <w:rPr>
          <w:rFonts w:hint="eastAsia" w:ascii="宋体" w:hAnsi="宋体" w:cs="宋体"/>
          <w:sz w:val="24"/>
          <w:highlight w:val="none"/>
        </w:rPr>
        <w:t>专门面向中小企业采购项目。</w:t>
      </w:r>
    </w:p>
    <w:p w14:paraId="35A22A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C22AD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（1）在中华人民共和国境内注册，能够独立承担民事责任的法人或其他组织形式，具备有效的营业执照，并在人员、设备、资金等方面具有相应的能力。</w:t>
      </w:r>
    </w:p>
    <w:p w14:paraId="55A8CF9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）资质要求：供应商应具有国家认证认可监督管理委员会或省级市场监督管理部门颁发的有效期内的检验检测机构计量认证证书（CMA）。</w:t>
      </w:r>
    </w:p>
    <w:p w14:paraId="151C143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（3）具有良好的商业信誉和健全的财务会计制度，提供财务状况良好资格条件承诺函。</w:t>
      </w:r>
    </w:p>
    <w:p w14:paraId="69EB61E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（4）具有依法缴纳税收和社会保障资金的良好记录，提供依法缴纳税收和依法缴纳社会保障资金资格条件承诺函。</w:t>
      </w:r>
    </w:p>
    <w:p w14:paraId="5346E314">
      <w:pPr>
        <w:spacing w:line="360" w:lineRule="auto"/>
        <w:ind w:firstLine="480" w:firstLineChars="200"/>
        <w:rPr>
          <w:rFonts w:hint="eastAsia" w:ascii="宋体" w:hAnsi="宋体" w:eastAsia="宋体" w:cs="宋体"/>
          <w:color w:val="auto"/>
          <w:sz w:val="24"/>
          <w:highlight w:val="none"/>
          <w:lang w:val="zh-CN"/>
        </w:rPr>
      </w:pPr>
      <w:bookmarkStart w:id="11" w:name="_Toc35393623"/>
      <w:bookmarkStart w:id="12" w:name="_Toc35393792"/>
      <w:r>
        <w:rPr>
          <w:rFonts w:hint="eastAsia" w:ascii="宋体" w:hAnsi="宋体" w:eastAsia="宋体" w:cs="宋体"/>
          <w:color w:val="auto"/>
          <w:sz w:val="24"/>
          <w:highlight w:val="none"/>
          <w:lang w:val="zh-CN"/>
        </w:rPr>
        <w:t>（5）不接受被政府列入取消投标资格期限内的企业或个人参加投标。参加政府采购活动前3年内在经营活动中没有重大违法记录。未被“信用中国”网站（www.creditchina.gov.cn）列入重大税收违法失信主体、严重失信主体名单查询；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p>
    <w:p w14:paraId="3326350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AF826F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9"/>
      <w:bookmarkEnd w:id="10"/>
      <w:bookmarkEnd w:id="11"/>
      <w:bookmarkEnd w:id="12"/>
    </w:p>
    <w:p w14:paraId="60CD3D0E">
      <w:pPr>
        <w:spacing w:line="360" w:lineRule="auto"/>
        <w:ind w:firstLine="480" w:firstLineChars="200"/>
        <w:rPr>
          <w:rFonts w:hint="eastAsia" w:ascii="宋体" w:hAnsi="宋体" w:eastAsia="宋体" w:cs="宋体"/>
          <w:color w:val="auto"/>
          <w:sz w:val="24"/>
          <w:highlight w:val="none"/>
          <w:lang w:val="en-US" w:eastAsia="zh-CN"/>
        </w:rPr>
      </w:pPr>
      <w:bookmarkStart w:id="13" w:name="_Toc35393801"/>
      <w:bookmarkStart w:id="14" w:name="_Toc28359015"/>
      <w:bookmarkStart w:id="15" w:name="_Toc35393632"/>
      <w:bookmarkStart w:id="16" w:name="_Toc28359092"/>
      <w:r>
        <w:rPr>
          <w:rFonts w:hint="eastAsia" w:ascii="宋体" w:hAnsi="宋体" w:eastAsia="宋体" w:cs="宋体"/>
          <w:color w:val="auto"/>
          <w:sz w:val="24"/>
          <w:highlight w:val="none"/>
          <w:lang w:val="en-US" w:eastAsia="zh-CN"/>
        </w:rPr>
        <w:t>1、时间：2025年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val="en-US" w:eastAsia="zh-CN"/>
        </w:rPr>
        <w:t>日09时00分至2025年0</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日16时00分止</w:t>
      </w:r>
    </w:p>
    <w:p w14:paraId="6A15B2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2、地点：“政采云”平台（https://www.zcygov.cn/）</w:t>
      </w:r>
    </w:p>
    <w:p w14:paraId="53D385B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3、方式：网上免费获取（潜在供应商自行登录政府采购云平台（网址：http:// www.zcygov.cn）注册（https://middle.zcygov.cn/v-settle-front/registry）并下载竞争性磋商文件，其他途径获取的竞争性磋商文件开标时一律按无效投标处理）。</w:t>
      </w:r>
    </w:p>
    <w:p w14:paraId="37B9A9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四、响应文件提交</w:t>
      </w:r>
      <w:bookmarkEnd w:id="13"/>
      <w:bookmarkEnd w:id="14"/>
      <w:bookmarkEnd w:id="15"/>
      <w:bookmarkEnd w:id="16"/>
    </w:p>
    <w:p w14:paraId="5C0BE77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1、截止时间：2025年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0分（北京时间）</w:t>
      </w:r>
    </w:p>
    <w:p w14:paraId="0F93552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2、地点：长春市二道区洋浦大街6999号凯利中心AB栋101开标</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室</w:t>
      </w:r>
    </w:p>
    <w:p w14:paraId="3FD2C5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3、本项目采用全流程电子化采购，需通过政府采购云平台（https://www.zcygov.cn/）递交电子加密</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，逾期或未上传成功的将导致无法投标或投标无效。</w:t>
      </w:r>
    </w:p>
    <w:p w14:paraId="6B9A2CA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4、供应商在接到解密通知后，在规定时间内用“项目采购－开标评标”功能进行解密</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w:t>
      </w:r>
    </w:p>
    <w:p w14:paraId="571D42C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5、若对项目采购电子交易系统操作有疑问拨打电子化平台客服热线：95763。</w:t>
      </w:r>
    </w:p>
    <w:p w14:paraId="0BE21769">
      <w:pPr>
        <w:spacing w:line="360" w:lineRule="auto"/>
        <w:rPr>
          <w:rFonts w:ascii="宋体" w:hAnsi="宋体" w:cs="宋体"/>
          <w:b/>
          <w:color w:val="auto"/>
          <w:sz w:val="24"/>
          <w:highlight w:val="none"/>
        </w:rPr>
      </w:pPr>
      <w:r>
        <w:rPr>
          <w:rFonts w:hint="eastAsia" w:ascii="宋体" w:hAnsi="宋体" w:cs="宋体"/>
          <w:b/>
          <w:color w:val="auto"/>
          <w:sz w:val="24"/>
          <w:highlight w:val="none"/>
        </w:rPr>
        <w:t>五、开启</w:t>
      </w:r>
    </w:p>
    <w:p w14:paraId="2A0D650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1、时间：</w:t>
      </w:r>
      <w:r>
        <w:rPr>
          <w:rFonts w:hint="eastAsia" w:ascii="宋体" w:hAnsi="宋体" w:cs="宋体"/>
          <w:color w:val="auto"/>
          <w:sz w:val="24"/>
          <w:highlight w:val="none"/>
          <w:u w:val="none"/>
          <w:lang w:val="en-US" w:eastAsia="zh-CN"/>
        </w:rPr>
        <w:t>2025年07月16日10时30分（北京时间）</w:t>
      </w:r>
    </w:p>
    <w:p w14:paraId="2AC69C9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2、地点：长春市二道区洋浦大街6999号凯利中心AB栋101评标八室</w:t>
      </w:r>
    </w:p>
    <w:p w14:paraId="5FEA5FB2">
      <w:pPr>
        <w:spacing w:line="360" w:lineRule="auto"/>
        <w:rPr>
          <w:rFonts w:ascii="宋体" w:hAnsi="宋体" w:cs="宋体"/>
          <w:b/>
          <w:bCs/>
          <w:color w:val="auto"/>
          <w:sz w:val="24"/>
          <w:highlight w:val="none"/>
        </w:rPr>
      </w:pPr>
      <w:bookmarkStart w:id="17" w:name="_Toc28359084"/>
      <w:bookmarkStart w:id="18" w:name="_Toc35393625"/>
      <w:bookmarkStart w:id="19" w:name="_Toc35393794"/>
      <w:bookmarkStart w:id="20" w:name="_Toc28359007"/>
      <w:r>
        <w:rPr>
          <w:rFonts w:hint="eastAsia" w:ascii="宋体" w:hAnsi="宋体" w:cs="宋体"/>
          <w:b/>
          <w:bCs/>
          <w:color w:val="auto"/>
          <w:sz w:val="24"/>
          <w:highlight w:val="none"/>
        </w:rPr>
        <w:t>六、公告期限</w:t>
      </w:r>
      <w:bookmarkEnd w:id="17"/>
      <w:bookmarkEnd w:id="18"/>
      <w:bookmarkEnd w:id="19"/>
      <w:bookmarkEnd w:id="20"/>
    </w:p>
    <w:p w14:paraId="06861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14:paraId="45F8811E">
      <w:pPr>
        <w:spacing w:line="360" w:lineRule="auto"/>
        <w:rPr>
          <w:rFonts w:ascii="宋体" w:hAnsi="宋体" w:cs="宋体"/>
          <w:b/>
          <w:bCs/>
          <w:color w:val="auto"/>
          <w:sz w:val="24"/>
          <w:highlight w:val="none"/>
        </w:rPr>
      </w:pPr>
      <w:bookmarkStart w:id="21" w:name="_Toc35393626"/>
      <w:bookmarkStart w:id="22" w:name="_Toc35393795"/>
      <w:r>
        <w:rPr>
          <w:rFonts w:hint="eastAsia" w:ascii="宋体" w:hAnsi="宋体" w:cs="宋体"/>
          <w:b/>
          <w:bCs/>
          <w:color w:val="auto"/>
          <w:sz w:val="24"/>
          <w:highlight w:val="none"/>
        </w:rPr>
        <w:t>七、其他补充事宜</w:t>
      </w:r>
      <w:bookmarkEnd w:id="21"/>
      <w:bookmarkEnd w:id="22"/>
    </w:p>
    <w:p w14:paraId="52D358ED">
      <w:pPr>
        <w:spacing w:line="360" w:lineRule="auto"/>
        <w:ind w:firstLine="480" w:firstLineChars="200"/>
        <w:rPr>
          <w:rFonts w:hint="eastAsia" w:ascii="宋体" w:hAnsi="宋体" w:eastAsia="宋体" w:cs="宋体"/>
          <w:color w:val="auto"/>
          <w:sz w:val="24"/>
          <w:highlight w:val="none"/>
          <w:lang w:val="en-US" w:eastAsia="zh-CN"/>
        </w:rPr>
      </w:pPr>
      <w:bookmarkStart w:id="23" w:name="_Toc35393796"/>
      <w:bookmarkStart w:id="24" w:name="_Toc35393627"/>
      <w:bookmarkStart w:id="25" w:name="_Toc28359085"/>
      <w:bookmarkStart w:id="26" w:name="_Toc28359008"/>
      <w:r>
        <w:rPr>
          <w:rFonts w:hint="eastAsia" w:ascii="宋体" w:hAnsi="宋体" w:eastAsia="宋体" w:cs="宋体"/>
          <w:color w:val="auto"/>
          <w:sz w:val="24"/>
          <w:highlight w:val="none"/>
          <w:lang w:val="en-US" w:eastAsia="zh-CN"/>
        </w:rPr>
        <w:t>本公告在“政采云”平台(http:// www.zcygov.cn)发布，并同</w:t>
      </w:r>
      <w:r>
        <w:rPr>
          <w:rFonts w:hint="eastAsia" w:ascii="宋体" w:hAnsi="宋体" w:cs="宋体"/>
          <w:color w:val="auto"/>
          <w:sz w:val="24"/>
          <w:highlight w:val="none"/>
          <w:lang w:val="en-US" w:eastAsia="zh-CN"/>
        </w:rPr>
        <w:t>步</w:t>
      </w:r>
      <w:r>
        <w:rPr>
          <w:rFonts w:hint="eastAsia" w:ascii="宋体" w:hAnsi="宋体" w:eastAsia="宋体" w:cs="宋体"/>
          <w:color w:val="auto"/>
          <w:sz w:val="24"/>
          <w:highlight w:val="none"/>
          <w:lang w:val="en-US" w:eastAsia="zh-CN"/>
        </w:rPr>
        <w:t>推送</w:t>
      </w:r>
      <w:r>
        <w:rPr>
          <w:rFonts w:hint="eastAsia" w:ascii="宋体" w:hAnsi="宋体" w:cs="宋体"/>
          <w:color w:val="auto"/>
          <w:sz w:val="24"/>
          <w:highlight w:val="none"/>
          <w:lang w:val="en-US" w:eastAsia="zh-CN"/>
        </w:rPr>
        <w:t>至</w:t>
      </w:r>
      <w:r>
        <w:rPr>
          <w:rFonts w:hint="eastAsia" w:ascii="宋体" w:hAnsi="宋体" w:eastAsia="宋体" w:cs="宋体"/>
          <w:color w:val="auto"/>
          <w:sz w:val="24"/>
          <w:highlight w:val="none"/>
          <w:lang w:val="en-US" w:eastAsia="zh-CN"/>
        </w:rPr>
        <w:t>中国政府采购网、吉林省政府采购网、长春市公共资源交易网。</w:t>
      </w:r>
    </w:p>
    <w:p w14:paraId="44292B6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八、对本次采购提出询问，请按以下方式联系</w:t>
      </w:r>
      <w:bookmarkEnd w:id="23"/>
      <w:bookmarkEnd w:id="24"/>
      <w:bookmarkEnd w:id="25"/>
      <w:bookmarkEnd w:id="26"/>
    </w:p>
    <w:p w14:paraId="7DADDECD">
      <w:pPr>
        <w:spacing w:line="360" w:lineRule="auto"/>
        <w:ind w:firstLine="480" w:firstLineChars="200"/>
        <w:rPr>
          <w:rFonts w:ascii="宋体" w:hAnsi="宋体" w:cs="宋体"/>
          <w:color w:val="auto"/>
          <w:sz w:val="24"/>
          <w:highlight w:val="none"/>
        </w:rPr>
      </w:pPr>
      <w:bookmarkStart w:id="27" w:name="_Toc35393637"/>
      <w:bookmarkStart w:id="28" w:name="_Toc35393806"/>
      <w:bookmarkStart w:id="29" w:name="_Toc28359019"/>
      <w:bookmarkStart w:id="30" w:name="_Toc28359096"/>
      <w:r>
        <w:rPr>
          <w:rFonts w:hint="eastAsia" w:ascii="宋体" w:hAnsi="宋体" w:cs="宋体"/>
          <w:color w:val="auto"/>
          <w:sz w:val="24"/>
          <w:highlight w:val="none"/>
        </w:rPr>
        <w:t>1.采购人信息</w:t>
      </w:r>
      <w:bookmarkEnd w:id="27"/>
      <w:bookmarkEnd w:id="28"/>
      <w:bookmarkEnd w:id="29"/>
      <w:bookmarkEnd w:id="30"/>
    </w:p>
    <w:p w14:paraId="524C3051">
      <w:pPr>
        <w:spacing w:line="360" w:lineRule="auto"/>
        <w:ind w:firstLine="480" w:firstLineChars="200"/>
        <w:rPr>
          <w:rFonts w:hint="eastAsia" w:ascii="宋体" w:hAnsi="宋体" w:cs="宋体"/>
          <w:color w:val="auto"/>
          <w:sz w:val="24"/>
          <w:highlight w:val="none"/>
        </w:rPr>
      </w:pPr>
      <w:bookmarkStart w:id="31" w:name="_Toc35393807"/>
      <w:bookmarkStart w:id="32" w:name="_Toc35393638"/>
      <w:bookmarkStart w:id="33" w:name="_Toc28359097"/>
      <w:bookmarkStart w:id="34" w:name="_Toc28359020"/>
      <w:r>
        <w:rPr>
          <w:rFonts w:hint="eastAsia" w:ascii="宋体" w:hAnsi="宋体" w:cs="宋体"/>
          <w:color w:val="auto"/>
          <w:sz w:val="24"/>
          <w:highlight w:val="none"/>
        </w:rPr>
        <w:t>名称：长春市市场监督管理局</w:t>
      </w:r>
    </w:p>
    <w:p w14:paraId="2480C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地址：长春市景阳大路1199号</w:t>
      </w:r>
    </w:p>
    <w:p w14:paraId="50D92E6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0431-88500417</w:t>
      </w:r>
    </w:p>
    <w:bookmarkEnd w:id="31"/>
    <w:bookmarkEnd w:id="32"/>
    <w:bookmarkEnd w:id="33"/>
    <w:bookmarkEnd w:id="34"/>
    <w:p w14:paraId="437E02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84BA2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称：吉林省顺宏项目管理咨询有限公司</w:t>
      </w:r>
    </w:p>
    <w:p w14:paraId="5AA704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址：长春市朝阳区人民大街7655号航空国际A座316室</w:t>
      </w:r>
    </w:p>
    <w:p w14:paraId="270A04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联系方式：0431-82276521</w:t>
      </w:r>
    </w:p>
    <w:p w14:paraId="4B8823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8A7B5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刘宇</w:t>
      </w:r>
    </w:p>
    <w:p w14:paraId="65A3750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电话：0431-82276521</w:t>
      </w:r>
    </w:p>
    <w:p w14:paraId="18389E8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B39EE"/>
    <w:rsid w:val="392B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rPr>
      <w:sz w:val="24"/>
      <w:szCs w:val="20"/>
    </w:rPr>
  </w:style>
  <w:style w:type="paragraph" w:customStyle="1" w:styleId="5">
    <w:name w:val="Default"/>
    <w:next w:val="2"/>
    <w:qFormat/>
    <w:uiPriority w:val="0"/>
    <w:pPr>
      <w:widowControl w:val="0"/>
      <w:autoSpaceDE w:val="0"/>
      <w:autoSpaceDN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2025-07-02T05:47:00Z</dcterms:created>
  <dc:creator>Administrator</dc:creator>
  <cp:lastModifiedBy>Administrator</cp:lastModifiedBy>
  <dcterms:modified xsi:type="dcterms:W3CDTF">2025-07-02T05:49:11Z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A0F309EDFFFC4501A28AA093C97B9158_11</vt:lpwstr>
  </property>
  <property fmtid="{D5CDD505-2E9C-101B-9397-08002B2CF9AE}" pid="4" name="KSOTemplateDocerSaveRecord">
    <vt:lpwstr>eyJoZGlkIjoiMDAwMjA2ODU3ODBmM2VlNDMyOTY4Y2Y0OWQzNzViMmYifQ==</vt:lpwstr>
  </property>
</Properties>
</file>