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9BA6F">
      <w:pPr>
        <w:rPr>
          <w:rFonts w:ascii="黑体" w:hAnsi="黑体" w:eastAsia="黑体"/>
          <w:sz w:val="32"/>
          <w:szCs w:val="32"/>
        </w:rPr>
      </w:pPr>
      <w:r>
        <w:rPr>
          <w:rFonts w:hint="eastAsia" w:ascii="黑体" w:hAnsi="黑体" w:eastAsia="黑体"/>
          <w:sz w:val="32"/>
          <w:szCs w:val="32"/>
        </w:rPr>
        <w:t>附件2</w:t>
      </w:r>
    </w:p>
    <w:p w14:paraId="23D0FFB4">
      <w:pPr>
        <w:spacing w:before="140" w:after="140" w:line="480" w:lineRule="auto"/>
        <w:jc w:val="center"/>
        <w:rPr>
          <w:rFonts w:ascii="方正小标宋简体" w:eastAsia="方正小标宋简体"/>
          <w:sz w:val="32"/>
          <w:szCs w:val="32"/>
        </w:rPr>
      </w:pPr>
      <w:r>
        <w:rPr>
          <w:rFonts w:hint="eastAsia" w:ascii="方正小标宋简体" w:eastAsia="方正小标宋简体" w:hAnsiTheme="majorEastAsia" w:cstheme="majorEastAsia"/>
          <w:sz w:val="44"/>
          <w:szCs w:val="44"/>
          <w:lang w:eastAsia="zh-CN"/>
        </w:rPr>
        <w:t>部分</w:t>
      </w:r>
      <w:r>
        <w:rPr>
          <w:rFonts w:hint="eastAsia" w:ascii="方正小标宋简体" w:eastAsia="方正小标宋简体" w:hAnsiTheme="majorEastAsia" w:cstheme="majorEastAsia"/>
          <w:sz w:val="44"/>
          <w:szCs w:val="44"/>
        </w:rPr>
        <w:t>不合格项目的小知识</w:t>
      </w:r>
    </w:p>
    <w:p w14:paraId="130991AE">
      <w:pPr>
        <w:numPr>
          <w:ilvl w:val="0"/>
          <w:numId w:val="0"/>
        </w:numPr>
        <w:spacing w:line="640" w:lineRule="exact"/>
        <w:ind w:firstLine="640" w:firstLineChars="200"/>
        <w:rPr>
          <w:rFonts w:hint="eastAsia" w:ascii="黑体" w:hAnsi="黑体" w:eastAsia="黑体"/>
          <w:color w:val="auto"/>
          <w:sz w:val="32"/>
          <w:szCs w:val="32"/>
          <w:lang w:eastAsia="zh-CN"/>
        </w:rPr>
      </w:pPr>
      <w:r>
        <w:rPr>
          <w:rFonts w:hint="eastAsia" w:ascii="黑体" w:hAnsi="黑体" w:eastAsia="黑体" w:cs="黑体"/>
          <w:kern w:val="0"/>
          <w:sz w:val="32"/>
          <w:szCs w:val="32"/>
        </w:rPr>
        <w:t>一、</w:t>
      </w:r>
      <w:r>
        <w:rPr>
          <w:rFonts w:hint="eastAsia" w:ascii="黑体" w:hAnsi="黑体" w:eastAsia="黑体"/>
          <w:color w:val="auto"/>
          <w:sz w:val="32"/>
          <w:szCs w:val="32"/>
          <w:lang w:eastAsia="zh-CN"/>
        </w:rPr>
        <w:t>氯唑磷</w:t>
      </w:r>
    </w:p>
    <w:p w14:paraId="06D1D6A7">
      <w:pPr>
        <w:spacing w:line="640" w:lineRule="exact"/>
        <w:ind w:firstLine="640" w:firstLineChars="200"/>
        <w:rPr>
          <w:rFonts w:hint="eastAsia" w:ascii="仿宋" w:hAnsi="仿宋" w:eastAsia="仿宋" w:cs="仿宋"/>
          <w:sz w:val="32"/>
          <w:szCs w:val="32"/>
        </w:rPr>
      </w:pPr>
      <w:r>
        <w:rPr>
          <w:rFonts w:hint="eastAsia" w:eastAsia="仿宋_GB2312"/>
          <w:color w:val="auto"/>
          <w:sz w:val="32"/>
          <w:szCs w:val="32"/>
          <w:lang w:eastAsia="zh-CN"/>
        </w:rPr>
        <w:t>氯唑磷是一种有机磷杀虫剂，具有触杀和胃毒作用，主要用于防治地下害虫。长期摄入超标的氯唑磷可能危害神经系统。《食品安全国家标准 食品中农药最大残留限量》（GB 2763-202</w:t>
      </w:r>
      <w:r>
        <w:rPr>
          <w:rFonts w:hint="eastAsia" w:eastAsia="仿宋_GB2312"/>
          <w:color w:val="auto"/>
          <w:sz w:val="32"/>
          <w:szCs w:val="32"/>
          <w:lang w:val="en-US" w:eastAsia="zh-CN"/>
        </w:rPr>
        <w:t>6</w:t>
      </w:r>
      <w:r>
        <w:rPr>
          <w:rFonts w:hint="eastAsia" w:eastAsia="仿宋_GB2312"/>
          <w:color w:val="auto"/>
          <w:sz w:val="32"/>
          <w:szCs w:val="32"/>
          <w:lang w:eastAsia="zh-CN"/>
        </w:rPr>
        <w:t>）规定，橙中氯唑磷的最大残留限量为 0.01 mg/kg。氯唑磷超标可能是由于违规使用高毒农药，或未按规范控制用药量所致。</w:t>
      </w:r>
      <w:bookmarkStart w:id="0" w:name="_GoBack"/>
      <w:bookmarkEnd w:id="0"/>
    </w:p>
    <w:p w14:paraId="16A75BF2">
      <w:pPr>
        <w:numPr>
          <w:ilvl w:val="0"/>
          <w:numId w:val="1"/>
        </w:numPr>
        <w:spacing w:line="640" w:lineRule="exact"/>
        <w:ind w:firstLine="640" w:firstLineChars="200"/>
        <w:rPr>
          <w:rFonts w:ascii="黑体" w:hAnsi="黑体" w:eastAsia="黑体" w:cs="黑体"/>
          <w:color w:val="auto"/>
          <w:kern w:val="0"/>
          <w:sz w:val="32"/>
          <w:szCs w:val="32"/>
        </w:rPr>
      </w:pPr>
      <w:r>
        <w:rPr>
          <w:rFonts w:hint="eastAsia" w:ascii="黑体" w:hAnsi="黑体" w:eastAsia="黑体"/>
          <w:color w:val="auto"/>
          <w:sz w:val="32"/>
          <w:szCs w:val="32"/>
        </w:rPr>
        <w:t>氯氰菊酯和高效氯氰菊酯</w:t>
      </w:r>
    </w:p>
    <w:p w14:paraId="5ECCE6DF">
      <w:pPr>
        <w:spacing w:line="640" w:lineRule="exact"/>
        <w:ind w:firstLine="640" w:firstLineChars="200"/>
        <w:rPr>
          <w:rFonts w:hint="eastAsia" w:eastAsia="仿宋_GB2312"/>
          <w:color w:val="auto"/>
          <w:sz w:val="32"/>
          <w:szCs w:val="32"/>
          <w:lang w:eastAsia="zh-CN"/>
        </w:rPr>
      </w:pPr>
      <w:r>
        <w:rPr>
          <w:rFonts w:hint="eastAsia" w:eastAsia="仿宋_GB2312"/>
          <w:color w:val="auto"/>
          <w:sz w:val="32"/>
          <w:szCs w:val="32"/>
        </w:rPr>
        <w:t>氯氰菊酯和高效氯氰菊酯是一种常见的杀虫剂，可以有效的防治棉花、果树、蔬菜、大豆等作物上的多种害虫，也能防治动物体上的寄生虫。具有杀虫广谱、速度快、持效期长的特点。氯氰菊和高效氯氰菊酯属于神经毒农药，具备触杀和胃毒作用。水果、蔬菜中氯氰菊酯和高效氯氰菊酯的超标主要是在喷洒使用农药时配比含量过高、喷洒后雨水淋洗时间短、降解周期未到，及采摘周期短造成农药的残留量过高。氯氰菊和高效氯氰菊酯对眼睛和皮肤有刺激作用</w:t>
      </w:r>
      <w:r>
        <w:rPr>
          <w:rFonts w:hint="eastAsia" w:eastAsia="仿宋_GB2312"/>
          <w:color w:val="auto"/>
          <w:sz w:val="32"/>
          <w:szCs w:val="32"/>
          <w:lang w:eastAsia="zh-CN"/>
        </w:rPr>
        <w:t>。</w:t>
      </w:r>
      <w:r>
        <w:rPr>
          <w:rFonts w:hint="eastAsia" w:eastAsia="仿宋_GB2312"/>
          <w:color w:val="auto"/>
          <w:sz w:val="32"/>
          <w:szCs w:val="32"/>
        </w:rPr>
        <w:t>《食品安全国家标准 食品中农药最大残留限量》（GB 2763-202</w:t>
      </w:r>
      <w:r>
        <w:rPr>
          <w:rFonts w:hint="eastAsia" w:eastAsia="仿宋_GB2312"/>
          <w:color w:val="auto"/>
          <w:sz w:val="32"/>
          <w:szCs w:val="32"/>
          <w:lang w:val="en-US" w:eastAsia="zh-CN"/>
        </w:rPr>
        <w:t>6</w:t>
      </w:r>
      <w:r>
        <w:rPr>
          <w:rFonts w:hint="eastAsia" w:eastAsia="仿宋_GB2312"/>
          <w:color w:val="auto"/>
          <w:sz w:val="32"/>
          <w:szCs w:val="32"/>
        </w:rPr>
        <w:t>）规定，甘薯中氯氰菊酯和高效氯氰菊酯最大残留限量为0.01mg/kg。</w:t>
      </w:r>
    </w:p>
    <w:p w14:paraId="638E6E5B">
      <w:pPr>
        <w:spacing w:line="640" w:lineRule="exact"/>
        <w:rPr>
          <w:rFonts w:hint="default" w:ascii="黑体" w:hAnsi="黑体" w:eastAsia="黑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7AF363"/>
    <w:multiLevelType w:val="singleLevel"/>
    <w:tmpl w:val="617AF363"/>
    <w:lvl w:ilvl="0" w:tentative="0">
      <w:start w:val="2"/>
      <w:numFmt w:val="chineseCounting"/>
      <w:suff w:val="nothing"/>
      <w:lvlText w:val="%1、"/>
      <w:lvlJc w:val="left"/>
      <w:rPr>
        <w:rFonts w:hint="eastAsia"/>
        <w:b/>
        <w:bCs/>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1M2I5YmU2OTFkZjU5YzE3YTgzM2U3NWUxNzY2MTIifQ=="/>
  </w:docVars>
  <w:rsids>
    <w:rsidRoot w:val="00CA0BED"/>
    <w:rsid w:val="00005EF0"/>
    <w:rsid w:val="0001727D"/>
    <w:rsid w:val="0003649B"/>
    <w:rsid w:val="00046FBD"/>
    <w:rsid w:val="000517E4"/>
    <w:rsid w:val="000550D5"/>
    <w:rsid w:val="00081891"/>
    <w:rsid w:val="00085FF8"/>
    <w:rsid w:val="000925E7"/>
    <w:rsid w:val="000A0F8A"/>
    <w:rsid w:val="000A32C1"/>
    <w:rsid w:val="000A3378"/>
    <w:rsid w:val="000A7222"/>
    <w:rsid w:val="000B3F19"/>
    <w:rsid w:val="000D70E3"/>
    <w:rsid w:val="000E0F50"/>
    <w:rsid w:val="000E5AE6"/>
    <w:rsid w:val="000F592D"/>
    <w:rsid w:val="001012E8"/>
    <w:rsid w:val="00104425"/>
    <w:rsid w:val="0011743F"/>
    <w:rsid w:val="00126F63"/>
    <w:rsid w:val="00154D10"/>
    <w:rsid w:val="00156E23"/>
    <w:rsid w:val="00162B7A"/>
    <w:rsid w:val="0018348D"/>
    <w:rsid w:val="0018517D"/>
    <w:rsid w:val="00185664"/>
    <w:rsid w:val="00185AC2"/>
    <w:rsid w:val="001955BA"/>
    <w:rsid w:val="001A5D54"/>
    <w:rsid w:val="001B2AD4"/>
    <w:rsid w:val="001D3E37"/>
    <w:rsid w:val="002123CF"/>
    <w:rsid w:val="002136DD"/>
    <w:rsid w:val="00214DA1"/>
    <w:rsid w:val="002155BA"/>
    <w:rsid w:val="00216D51"/>
    <w:rsid w:val="00221B73"/>
    <w:rsid w:val="00221BEC"/>
    <w:rsid w:val="0022479D"/>
    <w:rsid w:val="00230D2C"/>
    <w:rsid w:val="00234E45"/>
    <w:rsid w:val="00234FD3"/>
    <w:rsid w:val="00243853"/>
    <w:rsid w:val="00254E9B"/>
    <w:rsid w:val="00260B10"/>
    <w:rsid w:val="00266F4A"/>
    <w:rsid w:val="00283412"/>
    <w:rsid w:val="002A7481"/>
    <w:rsid w:val="002C638C"/>
    <w:rsid w:val="002D01ED"/>
    <w:rsid w:val="002E1E12"/>
    <w:rsid w:val="002F208D"/>
    <w:rsid w:val="002F5FF9"/>
    <w:rsid w:val="00307AA1"/>
    <w:rsid w:val="003219C6"/>
    <w:rsid w:val="00335FE0"/>
    <w:rsid w:val="00336393"/>
    <w:rsid w:val="00362B19"/>
    <w:rsid w:val="0036418A"/>
    <w:rsid w:val="00373F45"/>
    <w:rsid w:val="003748FE"/>
    <w:rsid w:val="00375CC1"/>
    <w:rsid w:val="0039082E"/>
    <w:rsid w:val="0039321B"/>
    <w:rsid w:val="003A2585"/>
    <w:rsid w:val="003B2A74"/>
    <w:rsid w:val="003C0C76"/>
    <w:rsid w:val="003D2C28"/>
    <w:rsid w:val="003D3F2D"/>
    <w:rsid w:val="003D4FC9"/>
    <w:rsid w:val="003E74F0"/>
    <w:rsid w:val="0040662A"/>
    <w:rsid w:val="00425109"/>
    <w:rsid w:val="00493E41"/>
    <w:rsid w:val="00494309"/>
    <w:rsid w:val="004A1CD4"/>
    <w:rsid w:val="004A25C4"/>
    <w:rsid w:val="004A638B"/>
    <w:rsid w:val="004A6BB8"/>
    <w:rsid w:val="004B1176"/>
    <w:rsid w:val="004B383D"/>
    <w:rsid w:val="004B5963"/>
    <w:rsid w:val="004C1B51"/>
    <w:rsid w:val="004D40E5"/>
    <w:rsid w:val="004D48A2"/>
    <w:rsid w:val="004E403C"/>
    <w:rsid w:val="004E71F2"/>
    <w:rsid w:val="004F2E11"/>
    <w:rsid w:val="005020F4"/>
    <w:rsid w:val="00514C71"/>
    <w:rsid w:val="00520B13"/>
    <w:rsid w:val="00524191"/>
    <w:rsid w:val="005264D7"/>
    <w:rsid w:val="005346C6"/>
    <w:rsid w:val="00542F80"/>
    <w:rsid w:val="00543C5D"/>
    <w:rsid w:val="0054673B"/>
    <w:rsid w:val="00580142"/>
    <w:rsid w:val="00580533"/>
    <w:rsid w:val="0058259E"/>
    <w:rsid w:val="00594F24"/>
    <w:rsid w:val="0059598F"/>
    <w:rsid w:val="00596AA2"/>
    <w:rsid w:val="00596ACF"/>
    <w:rsid w:val="005A0866"/>
    <w:rsid w:val="005A53DD"/>
    <w:rsid w:val="005B146D"/>
    <w:rsid w:val="005C7ACD"/>
    <w:rsid w:val="005D1441"/>
    <w:rsid w:val="005E30CF"/>
    <w:rsid w:val="005E59D1"/>
    <w:rsid w:val="00601AEF"/>
    <w:rsid w:val="00606A79"/>
    <w:rsid w:val="00606BBF"/>
    <w:rsid w:val="0060780D"/>
    <w:rsid w:val="00613C8C"/>
    <w:rsid w:val="00617906"/>
    <w:rsid w:val="006241BB"/>
    <w:rsid w:val="0063142F"/>
    <w:rsid w:val="00666537"/>
    <w:rsid w:val="00676EF4"/>
    <w:rsid w:val="00686C72"/>
    <w:rsid w:val="00695646"/>
    <w:rsid w:val="006B45F0"/>
    <w:rsid w:val="006C5DAD"/>
    <w:rsid w:val="006D5FEB"/>
    <w:rsid w:val="006E16CF"/>
    <w:rsid w:val="006E5A58"/>
    <w:rsid w:val="006F0928"/>
    <w:rsid w:val="006F0BB0"/>
    <w:rsid w:val="006F2573"/>
    <w:rsid w:val="006F47ED"/>
    <w:rsid w:val="006F4FBF"/>
    <w:rsid w:val="006F5E74"/>
    <w:rsid w:val="006F773A"/>
    <w:rsid w:val="0071384E"/>
    <w:rsid w:val="00713FC7"/>
    <w:rsid w:val="00731865"/>
    <w:rsid w:val="007420C0"/>
    <w:rsid w:val="007447A7"/>
    <w:rsid w:val="00747027"/>
    <w:rsid w:val="00750CF1"/>
    <w:rsid w:val="007547CA"/>
    <w:rsid w:val="00754B0E"/>
    <w:rsid w:val="00762A7B"/>
    <w:rsid w:val="00795391"/>
    <w:rsid w:val="007A48C6"/>
    <w:rsid w:val="007B6103"/>
    <w:rsid w:val="007B6902"/>
    <w:rsid w:val="007D01EC"/>
    <w:rsid w:val="007D2E66"/>
    <w:rsid w:val="007E2556"/>
    <w:rsid w:val="007F78A4"/>
    <w:rsid w:val="00807427"/>
    <w:rsid w:val="00813059"/>
    <w:rsid w:val="00813C6C"/>
    <w:rsid w:val="0081476A"/>
    <w:rsid w:val="0082041D"/>
    <w:rsid w:val="008207B3"/>
    <w:rsid w:val="008379B4"/>
    <w:rsid w:val="00873D99"/>
    <w:rsid w:val="008A254D"/>
    <w:rsid w:val="008A48F1"/>
    <w:rsid w:val="008C12AD"/>
    <w:rsid w:val="008C3AE2"/>
    <w:rsid w:val="008D16F1"/>
    <w:rsid w:val="008E090C"/>
    <w:rsid w:val="008E4B08"/>
    <w:rsid w:val="008F67E8"/>
    <w:rsid w:val="008F7118"/>
    <w:rsid w:val="008F76C4"/>
    <w:rsid w:val="00917F5D"/>
    <w:rsid w:val="00933F84"/>
    <w:rsid w:val="0093479C"/>
    <w:rsid w:val="00937E96"/>
    <w:rsid w:val="00950232"/>
    <w:rsid w:val="00951DB0"/>
    <w:rsid w:val="00953471"/>
    <w:rsid w:val="009552A4"/>
    <w:rsid w:val="0096034A"/>
    <w:rsid w:val="00972195"/>
    <w:rsid w:val="009730B7"/>
    <w:rsid w:val="0097399D"/>
    <w:rsid w:val="0097568B"/>
    <w:rsid w:val="00987DBE"/>
    <w:rsid w:val="00996B14"/>
    <w:rsid w:val="009A3F8B"/>
    <w:rsid w:val="009A7E51"/>
    <w:rsid w:val="009B0B9C"/>
    <w:rsid w:val="009C60DD"/>
    <w:rsid w:val="009E0A74"/>
    <w:rsid w:val="009E6B2E"/>
    <w:rsid w:val="009E7B1A"/>
    <w:rsid w:val="009F01F6"/>
    <w:rsid w:val="00A129C2"/>
    <w:rsid w:val="00A228CD"/>
    <w:rsid w:val="00A22A91"/>
    <w:rsid w:val="00A23197"/>
    <w:rsid w:val="00A40F8D"/>
    <w:rsid w:val="00A540F4"/>
    <w:rsid w:val="00A55B08"/>
    <w:rsid w:val="00A62D34"/>
    <w:rsid w:val="00A62FE0"/>
    <w:rsid w:val="00A70F62"/>
    <w:rsid w:val="00A77A03"/>
    <w:rsid w:val="00A84216"/>
    <w:rsid w:val="00A91592"/>
    <w:rsid w:val="00A92F96"/>
    <w:rsid w:val="00A974A5"/>
    <w:rsid w:val="00A978FF"/>
    <w:rsid w:val="00AA63D3"/>
    <w:rsid w:val="00AC0654"/>
    <w:rsid w:val="00AC0E82"/>
    <w:rsid w:val="00B01346"/>
    <w:rsid w:val="00B05185"/>
    <w:rsid w:val="00B40062"/>
    <w:rsid w:val="00B64801"/>
    <w:rsid w:val="00B670FA"/>
    <w:rsid w:val="00B938DE"/>
    <w:rsid w:val="00B947CA"/>
    <w:rsid w:val="00BA493C"/>
    <w:rsid w:val="00BA4E56"/>
    <w:rsid w:val="00BA5C7B"/>
    <w:rsid w:val="00BB02DD"/>
    <w:rsid w:val="00BB3533"/>
    <w:rsid w:val="00BB3ABF"/>
    <w:rsid w:val="00BB4BFA"/>
    <w:rsid w:val="00BC1707"/>
    <w:rsid w:val="00BE69A1"/>
    <w:rsid w:val="00BF25EC"/>
    <w:rsid w:val="00BF424D"/>
    <w:rsid w:val="00BF7BD6"/>
    <w:rsid w:val="00C01FA8"/>
    <w:rsid w:val="00C104D9"/>
    <w:rsid w:val="00C2167F"/>
    <w:rsid w:val="00C32611"/>
    <w:rsid w:val="00C42E73"/>
    <w:rsid w:val="00C50508"/>
    <w:rsid w:val="00C65E70"/>
    <w:rsid w:val="00C67AC8"/>
    <w:rsid w:val="00C71708"/>
    <w:rsid w:val="00C77C9A"/>
    <w:rsid w:val="00C848E7"/>
    <w:rsid w:val="00C84BA1"/>
    <w:rsid w:val="00C86A4F"/>
    <w:rsid w:val="00C92A58"/>
    <w:rsid w:val="00CA0BED"/>
    <w:rsid w:val="00CA58F0"/>
    <w:rsid w:val="00CA7A22"/>
    <w:rsid w:val="00CB2311"/>
    <w:rsid w:val="00CD04E7"/>
    <w:rsid w:val="00CD7362"/>
    <w:rsid w:val="00CE15E0"/>
    <w:rsid w:val="00CE4BC0"/>
    <w:rsid w:val="00CE5117"/>
    <w:rsid w:val="00CF26E4"/>
    <w:rsid w:val="00CF2C38"/>
    <w:rsid w:val="00D04A9D"/>
    <w:rsid w:val="00D06CB7"/>
    <w:rsid w:val="00D10569"/>
    <w:rsid w:val="00D325A4"/>
    <w:rsid w:val="00D341AC"/>
    <w:rsid w:val="00D37B4A"/>
    <w:rsid w:val="00D409D3"/>
    <w:rsid w:val="00D43BE1"/>
    <w:rsid w:val="00D61EEE"/>
    <w:rsid w:val="00D62832"/>
    <w:rsid w:val="00D73B04"/>
    <w:rsid w:val="00D74761"/>
    <w:rsid w:val="00D82AFC"/>
    <w:rsid w:val="00D83822"/>
    <w:rsid w:val="00D93CAA"/>
    <w:rsid w:val="00D94644"/>
    <w:rsid w:val="00DA5477"/>
    <w:rsid w:val="00DB2A1C"/>
    <w:rsid w:val="00DB7372"/>
    <w:rsid w:val="00DC0404"/>
    <w:rsid w:val="00DC2FFB"/>
    <w:rsid w:val="00DC48A9"/>
    <w:rsid w:val="00DC5292"/>
    <w:rsid w:val="00DD489E"/>
    <w:rsid w:val="00DE1DBE"/>
    <w:rsid w:val="00DE2E57"/>
    <w:rsid w:val="00E2400A"/>
    <w:rsid w:val="00E32A48"/>
    <w:rsid w:val="00E46C31"/>
    <w:rsid w:val="00E561B3"/>
    <w:rsid w:val="00E56BAB"/>
    <w:rsid w:val="00E628E4"/>
    <w:rsid w:val="00E6734D"/>
    <w:rsid w:val="00EA5876"/>
    <w:rsid w:val="00EA72B4"/>
    <w:rsid w:val="00EA75A8"/>
    <w:rsid w:val="00EA7D2B"/>
    <w:rsid w:val="00EB0961"/>
    <w:rsid w:val="00EB3AD9"/>
    <w:rsid w:val="00EB544B"/>
    <w:rsid w:val="00EC3F48"/>
    <w:rsid w:val="00EE624C"/>
    <w:rsid w:val="00EF42B4"/>
    <w:rsid w:val="00F11624"/>
    <w:rsid w:val="00F12635"/>
    <w:rsid w:val="00F16D46"/>
    <w:rsid w:val="00F22C07"/>
    <w:rsid w:val="00F358F9"/>
    <w:rsid w:val="00F507E9"/>
    <w:rsid w:val="00F527AA"/>
    <w:rsid w:val="00F544B4"/>
    <w:rsid w:val="00F62EB0"/>
    <w:rsid w:val="00F64C10"/>
    <w:rsid w:val="00F66B36"/>
    <w:rsid w:val="00F671D9"/>
    <w:rsid w:val="00F736CB"/>
    <w:rsid w:val="00F910F4"/>
    <w:rsid w:val="00F9156D"/>
    <w:rsid w:val="00FA3CB8"/>
    <w:rsid w:val="00FB6B25"/>
    <w:rsid w:val="00FC1D6A"/>
    <w:rsid w:val="00FC3A76"/>
    <w:rsid w:val="00FE0161"/>
    <w:rsid w:val="00FE3681"/>
    <w:rsid w:val="00FE549A"/>
    <w:rsid w:val="00FE6FCD"/>
    <w:rsid w:val="00FE7B91"/>
    <w:rsid w:val="02897931"/>
    <w:rsid w:val="03A43E96"/>
    <w:rsid w:val="068659E3"/>
    <w:rsid w:val="06D900A5"/>
    <w:rsid w:val="075F1AEA"/>
    <w:rsid w:val="0B112BF4"/>
    <w:rsid w:val="0C632FA1"/>
    <w:rsid w:val="0D4D2D60"/>
    <w:rsid w:val="0D857AB8"/>
    <w:rsid w:val="0DE94D00"/>
    <w:rsid w:val="0E0E3876"/>
    <w:rsid w:val="0E914EE7"/>
    <w:rsid w:val="0F5F1726"/>
    <w:rsid w:val="14FA3598"/>
    <w:rsid w:val="16A75BFA"/>
    <w:rsid w:val="16F57AC4"/>
    <w:rsid w:val="194A444A"/>
    <w:rsid w:val="1A11507B"/>
    <w:rsid w:val="23E10F23"/>
    <w:rsid w:val="243740B7"/>
    <w:rsid w:val="24DD6842"/>
    <w:rsid w:val="262B7959"/>
    <w:rsid w:val="288D3427"/>
    <w:rsid w:val="2AE35581"/>
    <w:rsid w:val="2CD72AEA"/>
    <w:rsid w:val="2D6230D5"/>
    <w:rsid w:val="2DBB4593"/>
    <w:rsid w:val="2E1A39AF"/>
    <w:rsid w:val="2F62580A"/>
    <w:rsid w:val="30810736"/>
    <w:rsid w:val="310842C0"/>
    <w:rsid w:val="315C14C4"/>
    <w:rsid w:val="31DD2770"/>
    <w:rsid w:val="32E04E7D"/>
    <w:rsid w:val="33865643"/>
    <w:rsid w:val="3402659C"/>
    <w:rsid w:val="364419AB"/>
    <w:rsid w:val="37103CF1"/>
    <w:rsid w:val="374969CE"/>
    <w:rsid w:val="393D67A4"/>
    <w:rsid w:val="3984468D"/>
    <w:rsid w:val="3A83468A"/>
    <w:rsid w:val="3B9C1B6B"/>
    <w:rsid w:val="3D09731E"/>
    <w:rsid w:val="3DBB3EB2"/>
    <w:rsid w:val="3E42660A"/>
    <w:rsid w:val="3F340633"/>
    <w:rsid w:val="404F6382"/>
    <w:rsid w:val="411E73CA"/>
    <w:rsid w:val="414152C5"/>
    <w:rsid w:val="422822C4"/>
    <w:rsid w:val="42A8565F"/>
    <w:rsid w:val="42BD702D"/>
    <w:rsid w:val="438751EB"/>
    <w:rsid w:val="43C55D14"/>
    <w:rsid w:val="463A460D"/>
    <w:rsid w:val="48A50794"/>
    <w:rsid w:val="49B84882"/>
    <w:rsid w:val="4A7A547D"/>
    <w:rsid w:val="4BE646AA"/>
    <w:rsid w:val="4CDE1D3F"/>
    <w:rsid w:val="4DC25E09"/>
    <w:rsid w:val="4E27511C"/>
    <w:rsid w:val="50AD2009"/>
    <w:rsid w:val="5133250E"/>
    <w:rsid w:val="54A6266E"/>
    <w:rsid w:val="55F04E72"/>
    <w:rsid w:val="56CD1889"/>
    <w:rsid w:val="58B3641C"/>
    <w:rsid w:val="5ABC528C"/>
    <w:rsid w:val="5B411522"/>
    <w:rsid w:val="5DA87DE0"/>
    <w:rsid w:val="6278255C"/>
    <w:rsid w:val="628801E0"/>
    <w:rsid w:val="634F6BDE"/>
    <w:rsid w:val="63B167DD"/>
    <w:rsid w:val="6429154F"/>
    <w:rsid w:val="6679056C"/>
    <w:rsid w:val="694E1A15"/>
    <w:rsid w:val="6AF142D7"/>
    <w:rsid w:val="6D033285"/>
    <w:rsid w:val="6E6E472E"/>
    <w:rsid w:val="6F882F23"/>
    <w:rsid w:val="76A03AA5"/>
    <w:rsid w:val="78DE67DC"/>
    <w:rsid w:val="7BDC3840"/>
    <w:rsid w:val="7BE227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20" w:firstLine="559"/>
    </w:pPr>
    <w:rPr>
      <w:rFonts w:ascii="仿宋" w:hAnsi="仿宋" w:eastAsia="仿宋"/>
      <w:sz w:val="28"/>
      <w:szCs w:val="28"/>
    </w:rPr>
  </w:style>
  <w:style w:type="paragraph" w:styleId="3">
    <w:name w:val="Body Text Indent"/>
    <w:basedOn w:val="1"/>
    <w:qFormat/>
    <w:uiPriority w:val="0"/>
    <w:pPr>
      <w:spacing w:after="120"/>
      <w:ind w:left="420" w:leftChars="200"/>
    </w:pPr>
  </w:style>
  <w:style w:type="paragraph" w:styleId="4">
    <w:name w:val="Balloon Text"/>
    <w:basedOn w:val="1"/>
    <w:link w:val="15"/>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8">
    <w:name w:val="Body Text First Indent 2"/>
    <w:basedOn w:val="3"/>
    <w:qFormat/>
    <w:uiPriority w:val="0"/>
    <w:pPr>
      <w:adjustRightInd w:val="0"/>
      <w:ind w:left="0" w:leftChars="0" w:firstLine="880" w:firstLineChars="200"/>
    </w:pPr>
    <w:rPr>
      <w:rFonts w:ascii="Calibri" w:hAnsi="Calibri" w:eastAsia="仿宋" w:cs="Times New Roman"/>
      <w:sz w:val="32"/>
    </w:rPr>
  </w:style>
  <w:style w:type="character" w:styleId="11">
    <w:name w:val="Hyperlink"/>
    <w:basedOn w:val="10"/>
    <w:qFormat/>
    <w:uiPriority w:val="0"/>
    <w:rPr>
      <w:color w:val="0000FF"/>
      <w:u w:val="single"/>
    </w:rPr>
  </w:style>
  <w:style w:type="character" w:customStyle="1" w:styleId="12">
    <w:name w:val="页眉 字符"/>
    <w:basedOn w:val="10"/>
    <w:link w:val="6"/>
    <w:qFormat/>
    <w:uiPriority w:val="99"/>
    <w:rPr>
      <w:rFonts w:ascii="Times New Roman" w:hAnsi="Times New Roman" w:eastAsia="宋体" w:cs="Times New Roman"/>
      <w:sz w:val="18"/>
      <w:szCs w:val="18"/>
    </w:rPr>
  </w:style>
  <w:style w:type="character" w:customStyle="1" w:styleId="13">
    <w:name w:val="页脚 字符"/>
    <w:basedOn w:val="10"/>
    <w:link w:val="5"/>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character" w:customStyle="1" w:styleId="15">
    <w:name w:val="批注框文本 字符"/>
    <w:basedOn w:val="10"/>
    <w:link w:val="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426</Words>
  <Characters>459</Characters>
  <Lines>5</Lines>
  <Paragraphs>1</Paragraphs>
  <TotalTime>5</TotalTime>
  <ScaleCrop>false</ScaleCrop>
  <LinksUpToDate>false</LinksUpToDate>
  <CharactersWithSpaces>465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2019-05-09T02:58:00Z</dcterms:created>
  <dc:creator>lenovo</dc:creator>
  <cp:lastModifiedBy>Administrator</cp:lastModifiedBy>
  <cp:lastPrinted>2019-06-04T03:57:00Z</cp:lastPrinted>
  <dcterms:modified xsi:type="dcterms:W3CDTF">2026-08-17T06:27:19Z</dcterms:modified>
  <cp:revision>234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2AEACC6B502E4FBD9F847FC103E1B624</vt:lpwstr>
  </property>
  <property fmtid="{D5CDD505-2E9C-101B-9397-08002B2CF9AE}" pid="4" name="KSORubyTemplateID" linkTarget="0">
    <vt:lpwstr>6</vt:lpwstr>
  </property>
  <property fmtid="{D5CDD505-2E9C-101B-9397-08002B2CF9AE}" pid="5" name="KSOTemplateDocerSaveRecord">
    <vt:lpwstr>eyJoZGlkIjoiMDhiMGNiZTNkYmNkODJjOGQ2Mjg2MzA5Y2ZjNmViOTMiLCJ1c2VySWQiOiI4NTU0NTkxODQifQ==</vt:lpwstr>
  </property>
</Properties>
</file>