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E2B79">
      <w:pPr>
        <w:rPr>
          <w:rFonts w:hint="default" w:ascii="黑体" w:hAnsi="黑体" w:eastAsia="黑体" w:cs="黑体"/>
          <w:color w:val="FF0000"/>
          <w:sz w:val="32"/>
          <w:szCs w:val="32"/>
          <w:lang w:val="en-US" w:eastAsia="zh-CN"/>
        </w:rPr>
      </w:pPr>
      <w:r>
        <w:rPr>
          <w:rFonts w:hint="eastAsia" w:ascii="黑体" w:hAnsi="黑体" w:eastAsia="黑体" w:cs="黑体"/>
          <w:sz w:val="32"/>
          <w:szCs w:val="32"/>
        </w:rPr>
        <w:t>附件1</w:t>
      </w:r>
    </w:p>
    <w:p w14:paraId="02C73FB1">
      <w:pPr>
        <w:rPr>
          <w:rFonts w:ascii="黑体" w:hAnsi="黑体" w:eastAsia="黑体" w:cs="黑体"/>
          <w:color w:val="FF0000"/>
          <w:sz w:val="32"/>
          <w:szCs w:val="32"/>
        </w:rPr>
      </w:pPr>
    </w:p>
    <w:p w14:paraId="4D9F4D53">
      <w:pPr>
        <w:jc w:val="center"/>
        <w:rPr>
          <w:rFonts w:hint="eastAsia"/>
          <w:sz w:val="44"/>
          <w:szCs w:val="44"/>
        </w:rPr>
      </w:pPr>
      <w:r>
        <w:rPr>
          <w:rFonts w:hint="eastAsia" w:asciiTheme="minorEastAsia" w:hAnsiTheme="minorEastAsia"/>
          <w:sz w:val="44"/>
          <w:szCs w:val="44"/>
        </w:rPr>
        <w:t>本次检验项</w:t>
      </w:r>
      <w:r>
        <w:rPr>
          <w:rFonts w:hint="eastAsia"/>
          <w:sz w:val="44"/>
          <w:szCs w:val="44"/>
        </w:rPr>
        <w:t>目</w:t>
      </w:r>
    </w:p>
    <w:p w14:paraId="7F4EC0F0">
      <w:pPr>
        <w:jc w:val="center"/>
        <w:rPr>
          <w:rFonts w:ascii="黑体" w:hAnsi="黑体" w:eastAsia="黑体" w:cs="黑体"/>
          <w:kern w:val="0"/>
          <w:sz w:val="32"/>
          <w:szCs w:val="32"/>
        </w:rPr>
      </w:pPr>
    </w:p>
    <w:p w14:paraId="6B217A0C">
      <w:pPr>
        <w:ind w:firstLine="640" w:firstLineChars="200"/>
        <w:rPr>
          <w:rFonts w:hint="default" w:ascii="黑体" w:hAnsi="黑体" w:eastAsia="黑体" w:cs="黑体"/>
          <w:kern w:val="0"/>
          <w:sz w:val="32"/>
          <w:szCs w:val="32"/>
          <w:highlight w:val="none"/>
          <w:lang w:val="en-US" w:eastAsia="zh-CN"/>
        </w:rPr>
      </w:pP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w:t>
      </w:r>
      <w:r>
        <w:rPr>
          <w:rFonts w:hint="eastAsia" w:ascii="黑体" w:hAnsi="黑体" w:eastAsia="黑体" w:cs="黑体"/>
          <w:kern w:val="0"/>
          <w:sz w:val="32"/>
          <w:szCs w:val="32"/>
          <w:highlight w:val="none"/>
          <w:lang w:val="en-US" w:eastAsia="zh-CN"/>
        </w:rPr>
        <w:t>茶叶及相关制品</w:t>
      </w:r>
    </w:p>
    <w:p w14:paraId="4BD16F0A">
      <w:pPr>
        <w:ind w:firstLine="560"/>
        <w:rPr>
          <w:rFonts w:hint="eastAsia" w:ascii="仿宋_GB2312" w:hAnsi="Calibri" w:eastAsia="仿宋_GB2312" w:cs="仿宋_GB2312"/>
          <w:sz w:val="32"/>
          <w:szCs w:val="32"/>
          <w:highlight w:val="none"/>
        </w:rPr>
      </w:pPr>
      <w:r>
        <w:rPr>
          <w:rFonts w:hint="eastAsia" w:ascii="仿宋_GB2312" w:hAnsi="Calibri" w:eastAsia="仿宋_GB2312" w:cs="仿宋_GB2312"/>
          <w:sz w:val="32"/>
          <w:szCs w:val="32"/>
          <w:highlight w:val="none"/>
        </w:rPr>
        <w:t>（一）抽检依据</w:t>
      </w:r>
    </w:p>
    <w:p w14:paraId="1C8168F8">
      <w:pPr>
        <w:ind w:firstLine="640" w:firstLineChars="200"/>
        <w:rPr>
          <w:rFonts w:ascii="仿宋" w:hAnsi="仿宋" w:eastAsia="仿宋" w:cs="仿宋_GB2312"/>
          <w:sz w:val="32"/>
          <w:szCs w:val="32"/>
        </w:rPr>
      </w:pPr>
      <w:r>
        <w:rPr>
          <w:rFonts w:hint="eastAsia" w:ascii="仿宋" w:hAnsi="仿宋" w:eastAsia="仿宋" w:cs="仿宋_GB2312"/>
          <w:sz w:val="32"/>
          <w:szCs w:val="32"/>
        </w:rPr>
        <w:t>GB 2763-2021《食品安全国家标准 食品中农药最大残留限量》、GB 2763-2019《食品安全国家标准 食品中农药最大残留限量》、产品明示标准和质量要求、GB 2762-2017《食品安全国家标准 食品中污染物限量》、GB 2762-2022《食品安全国家标准 食品中污染物限量》、GB 2760-2014《食品安全国家标准 食品添加剂使用标准》。</w:t>
      </w:r>
    </w:p>
    <w:p w14:paraId="26CF61CD">
      <w:pPr>
        <w:ind w:firstLine="560"/>
        <w:rPr>
          <w:rFonts w:ascii="仿宋" w:hAnsi="仿宋" w:eastAsia="仿宋" w:cs="仿宋_GB2312"/>
          <w:color w:val="FF0000"/>
          <w:sz w:val="32"/>
          <w:szCs w:val="32"/>
        </w:rPr>
      </w:pPr>
      <w:r>
        <w:rPr>
          <w:rFonts w:hint="eastAsia" w:ascii="仿宋_GB2312" w:hAnsi="Calibri" w:eastAsia="仿宋_GB2312" w:cs="仿宋_GB2312"/>
          <w:sz w:val="32"/>
          <w:szCs w:val="32"/>
        </w:rPr>
        <w:t>（二）检验项目</w:t>
      </w:r>
    </w:p>
    <w:p w14:paraId="464D8FF6">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1.绿茶、红茶、乌龙茶、黄茶、白茶、黑茶、花茶、袋泡茶、紧压茶检验项目包括：铅(以Pb计)、草甘膦、吡虫啉、乙酰甲胺磷、联苯菊酯、灭多威、三氯杀螨醇、氰戊菊酯和S-氰戊菊酯、甲拌磷、克百威、水胺硫磷、氧乐果、毒死蜱、啶虫脒、多菌灵、茚虫威、柠檬黄、日落黄。</w:t>
      </w:r>
    </w:p>
    <w:p w14:paraId="061A02FC">
      <w:pPr>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lang w:val="en-US" w:eastAsia="zh-CN"/>
        </w:rPr>
        <w:t>2.速溶茶类、其它含茶制品</w:t>
      </w:r>
      <w:r>
        <w:rPr>
          <w:rFonts w:hint="eastAsia" w:ascii="仿宋_GB2312" w:hAnsi="Calibri" w:eastAsia="仿宋_GB2312" w:cs="仿宋_GB2312"/>
          <w:sz w:val="32"/>
          <w:szCs w:val="32"/>
        </w:rPr>
        <w:t>检验项目包括：铅(以Pb计)。</w:t>
      </w:r>
    </w:p>
    <w:p w14:paraId="709D59BE">
      <w:pPr>
        <w:ind w:firstLine="640" w:firstLineChars="200"/>
        <w:rPr>
          <w:rFonts w:hint="default"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3.代用茶</w:t>
      </w:r>
      <w:r>
        <w:rPr>
          <w:rFonts w:hint="eastAsia" w:ascii="仿宋_GB2312" w:hAnsi="Calibri" w:eastAsia="仿宋_GB2312" w:cs="仿宋_GB2312"/>
          <w:sz w:val="32"/>
          <w:szCs w:val="32"/>
        </w:rPr>
        <w:t>检验项目包括：啶虫脒、克百威、毒死蜱、吡虫啉、氯氟氰菊酯和高效氯氟氰菊酯、二氧化硫残留量、铅(以Pb计)、霉菌。</w:t>
      </w:r>
    </w:p>
    <w:p w14:paraId="13987117">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二、餐饮食品</w:t>
      </w:r>
    </w:p>
    <w:p w14:paraId="1B3C7A9A">
      <w:pPr>
        <w:ind w:firstLine="560"/>
        <w:rPr>
          <w:rFonts w:ascii="仿宋" w:hAnsi="仿宋" w:eastAsia="仿宋" w:cs="仿宋_GB2312"/>
          <w:color w:val="FF0000"/>
          <w:sz w:val="32"/>
          <w:szCs w:val="32"/>
        </w:rPr>
      </w:pPr>
      <w:r>
        <w:rPr>
          <w:rFonts w:hint="eastAsia" w:ascii="仿宋" w:hAnsi="仿宋" w:eastAsia="仿宋" w:cs="仿宋_GB2312"/>
          <w:sz w:val="32"/>
          <w:szCs w:val="32"/>
        </w:rPr>
        <w:t>（一）抽检依据</w:t>
      </w:r>
    </w:p>
    <w:p w14:paraId="20E44125">
      <w:pPr>
        <w:ind w:firstLine="560"/>
        <w:rPr>
          <w:rFonts w:hint="eastAsia" w:ascii="仿宋_GB2312" w:hAnsi="Calibri" w:eastAsia="仿宋_GB2312" w:cs="仿宋_GB2312"/>
          <w:sz w:val="32"/>
          <w:szCs w:val="32"/>
        </w:rPr>
      </w:pPr>
      <w:r>
        <w:rPr>
          <w:rFonts w:hint="eastAsia" w:ascii="仿宋_GB2312" w:hAnsi="Calibri" w:eastAsia="仿宋_GB2312" w:cs="仿宋_GB2312"/>
          <w:sz w:val="32"/>
          <w:szCs w:val="32"/>
        </w:rPr>
        <w:t>GB 2760-2014《食品安全国家标准 食品添加剂使用标准》</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GB 2757-2012《食品安全国家标准 蒸馏酒及其配制酒》</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GB 2762-2022《食品安全国家标准 食品中污染物限量》</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GB 2761-2017《食品安全国家标准 食品中真菌毒素限量》</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GB 2716-2018《食品安全国家标准 植物油》</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GB 10136-2015《食品安全国家标准 动物性水产制品》</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GB 14934-2016《食品安全国家标准 消毒餐(饮)具》</w:t>
      </w:r>
    </w:p>
    <w:p w14:paraId="23D20984">
      <w:pPr>
        <w:ind w:firstLine="560"/>
        <w:rPr>
          <w:rFonts w:ascii="仿宋" w:hAnsi="仿宋" w:eastAsia="仿宋" w:cs="仿宋_GB2312"/>
          <w:color w:val="FF0000"/>
          <w:sz w:val="32"/>
          <w:szCs w:val="32"/>
        </w:rPr>
      </w:pPr>
      <w:r>
        <w:rPr>
          <w:rFonts w:hint="eastAsia" w:ascii="仿宋_GB2312" w:hAnsi="Calibri" w:eastAsia="仿宋_GB2312" w:cs="仿宋_GB2312"/>
          <w:sz w:val="32"/>
          <w:szCs w:val="32"/>
        </w:rPr>
        <w:t>（二）检验项目</w:t>
      </w:r>
    </w:p>
    <w:p w14:paraId="38F8D2C5">
      <w:pPr>
        <w:ind w:firstLine="640" w:firstLineChars="200"/>
        <w:rPr>
          <w:rFonts w:hint="eastAsia" w:ascii="仿宋_GB2312" w:hAnsi="Calibri" w:eastAsia="仿宋_GB2312" w:cs="仿宋_GB2312"/>
          <w:sz w:val="32"/>
          <w:szCs w:val="32"/>
          <w:lang w:eastAsia="zh-CN"/>
        </w:rPr>
      </w:pPr>
      <w:r>
        <w:rPr>
          <w:rFonts w:hint="eastAsia" w:ascii="仿宋_GB2312" w:hAnsi="Calibri" w:eastAsia="仿宋_GB2312" w:cs="仿宋_GB2312"/>
          <w:sz w:val="32"/>
          <w:szCs w:val="32"/>
        </w:rPr>
        <w:t>1.复用餐饮具(餐馆自行消毒)检验项目包括：阴离子合成洗涤剂(以十二烷基苯磺酸钠计)</w:t>
      </w:r>
      <w:r>
        <w:rPr>
          <w:rFonts w:hint="eastAsia" w:ascii="仿宋_GB2312" w:hAnsi="Calibri" w:eastAsia="仿宋_GB2312" w:cs="仿宋_GB2312"/>
          <w:sz w:val="32"/>
          <w:szCs w:val="32"/>
          <w:lang w:eastAsia="zh-CN"/>
        </w:rPr>
        <w:t>、大肠菌群</w:t>
      </w:r>
    </w:p>
    <w:p w14:paraId="5AE5C103">
      <w:pPr>
        <w:ind w:firstLine="640" w:firstLineChars="200"/>
        <w:rPr>
          <w:rFonts w:hint="eastAsia" w:ascii="仿宋_GB2312" w:hAnsi="Calibri" w:eastAsia="仿宋_GB2312" w:cs="仿宋_GB2312"/>
          <w:sz w:val="32"/>
          <w:szCs w:val="32"/>
          <w:lang w:eastAsia="zh-CN"/>
        </w:rPr>
      </w:pPr>
      <w:r>
        <w:rPr>
          <w:rFonts w:hint="eastAsia" w:ascii="仿宋_GB2312" w:hAnsi="Calibri" w:eastAsia="仿宋_GB2312" w:cs="仿宋_GB2312"/>
          <w:sz w:val="32"/>
          <w:szCs w:val="32"/>
          <w:lang w:val="en-US" w:eastAsia="zh-CN"/>
        </w:rPr>
        <w:t>2.复用餐饮具(集中清洗消毒服务单位消毒)</w:t>
      </w:r>
      <w:r>
        <w:rPr>
          <w:rFonts w:hint="eastAsia" w:ascii="仿宋_GB2312" w:hAnsi="Calibri" w:eastAsia="仿宋_GB2312" w:cs="仿宋_GB2312"/>
          <w:sz w:val="32"/>
          <w:szCs w:val="32"/>
        </w:rPr>
        <w:t>检验项目包括：阴离子合成洗涤剂(以十二烷基苯磺酸钠计)</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大肠菌群</w:t>
      </w:r>
    </w:p>
    <w:p w14:paraId="535A8087">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lang w:val="en-US" w:eastAsia="zh-CN"/>
        </w:rPr>
        <w:t>3.包子(自制)</w:t>
      </w:r>
      <w:r>
        <w:rPr>
          <w:rFonts w:hint="eastAsia" w:ascii="仿宋_GB2312" w:hAnsi="Calibri" w:eastAsia="仿宋_GB2312" w:cs="仿宋_GB2312"/>
          <w:sz w:val="32"/>
          <w:szCs w:val="32"/>
        </w:rPr>
        <w:t>检验项目包括：糖精钠(以糖精计)</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苯甲酸及其钠盐(以苯甲酸计)</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山梨酸及其钾盐(以山梨酸计)</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甜蜜素(以环己基氨基磺酸计)</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脱氢乙酸及其钠盐(以脱氢乙酸计)</w:t>
      </w:r>
    </w:p>
    <w:p w14:paraId="460AD088">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lang w:val="en-US" w:eastAsia="zh-CN"/>
        </w:rPr>
        <w:t>4</w:t>
      </w:r>
      <w:r>
        <w:rPr>
          <w:rFonts w:hint="eastAsia" w:ascii="仿宋_GB2312" w:hAnsi="Calibri" w:eastAsia="仿宋_GB2312" w:cs="仿宋_GB2312"/>
          <w:sz w:val="32"/>
          <w:szCs w:val="32"/>
        </w:rPr>
        <w:t>.花生制品(自制)检验项目包括：黄曲霉毒素B₁</w:t>
      </w:r>
    </w:p>
    <w:p w14:paraId="518E74D0">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lang w:val="en-US" w:eastAsia="zh-CN"/>
        </w:rPr>
        <w:t>5</w:t>
      </w:r>
      <w:r>
        <w:rPr>
          <w:rFonts w:hint="eastAsia" w:ascii="仿宋_GB2312" w:hAnsi="Calibri" w:eastAsia="仿宋_GB2312" w:cs="仿宋_GB2312"/>
          <w:sz w:val="32"/>
          <w:szCs w:val="32"/>
        </w:rPr>
        <w:t>.煎炸过程用油检验项目包括：酸价(KOH)</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极性组分</w:t>
      </w:r>
    </w:p>
    <w:p w14:paraId="5D4794B7">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lang w:val="en-US" w:eastAsia="zh-CN"/>
        </w:rPr>
        <w:t>6</w:t>
      </w:r>
      <w:r>
        <w:rPr>
          <w:rFonts w:hint="eastAsia" w:ascii="仿宋_GB2312" w:hAnsi="Calibri" w:eastAsia="仿宋_GB2312" w:cs="仿宋_GB2312"/>
          <w:sz w:val="32"/>
          <w:szCs w:val="32"/>
        </w:rPr>
        <w:t>.馒头花卷(自制)检验项目包括：山梨酸及其钾盐(以山梨酸计)</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糖精钠(以糖精计)</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苯甲酸及其钠盐(以苯甲酸计)</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脱氢乙酸及其钠盐(以脱氢乙酸计)</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甜蜜素(以环己基氨基磺酸计)</w:t>
      </w:r>
    </w:p>
    <w:p w14:paraId="44E59F9E">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lang w:val="en-US" w:eastAsia="zh-CN"/>
        </w:rPr>
        <w:t>7</w:t>
      </w:r>
      <w:r>
        <w:rPr>
          <w:rFonts w:hint="eastAsia" w:ascii="仿宋_GB2312" w:hAnsi="Calibri" w:eastAsia="仿宋_GB2312" w:cs="仿宋_GB2312"/>
          <w:sz w:val="32"/>
          <w:szCs w:val="32"/>
        </w:rPr>
        <w:t>.配制酒(自制)检验项目包括：糖精钠(以糖精计)</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甜蜜素(以环己基氨基磺酸计)</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甲醇</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氰化物</w:t>
      </w:r>
    </w:p>
    <w:p w14:paraId="58044691">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lang w:val="en-US" w:eastAsia="zh-CN"/>
        </w:rPr>
        <w:t>8</w:t>
      </w:r>
      <w:r>
        <w:rPr>
          <w:rFonts w:hint="eastAsia" w:ascii="仿宋_GB2312" w:hAnsi="Calibri" w:eastAsia="仿宋_GB2312" w:cs="仿宋_GB2312"/>
          <w:sz w:val="32"/>
          <w:szCs w:val="32"/>
        </w:rPr>
        <w:t>.生食动物性水产品(自制)检验项目包括：铝的残留量(以即食海蜇中Al计)</w:t>
      </w:r>
    </w:p>
    <w:p w14:paraId="1BD3E384">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lang w:val="en-US" w:eastAsia="zh-CN"/>
        </w:rPr>
        <w:t>9</w:t>
      </w:r>
      <w:r>
        <w:rPr>
          <w:rFonts w:hint="eastAsia" w:ascii="仿宋_GB2312" w:hAnsi="Calibri" w:eastAsia="仿宋_GB2312" w:cs="仿宋_GB2312"/>
          <w:sz w:val="32"/>
          <w:szCs w:val="32"/>
        </w:rPr>
        <w:t>.水产糜类制品(自制)检验项目包括：多氯联苯</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苯甲酸及其钠盐(以苯甲酸计)</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山梨酸及其钾盐(以山梨酸计)</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挥发性盐基氮</w:t>
      </w:r>
    </w:p>
    <w:p w14:paraId="0B61F33A">
      <w:pPr>
        <w:ind w:firstLine="640" w:firstLineChars="20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10</w:t>
      </w:r>
      <w:r>
        <w:rPr>
          <w:rFonts w:hint="eastAsia" w:ascii="仿宋_GB2312" w:hAnsi="Calibri" w:eastAsia="仿宋_GB2312" w:cs="仿宋_GB2312"/>
          <w:sz w:val="32"/>
          <w:szCs w:val="32"/>
        </w:rPr>
        <w:t>.熏烧烤肉类(自制)检验项目包括：N-二甲基亚硝胺</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苯并[a]芘</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铅(以Pb计)</w:t>
      </w:r>
    </w:p>
    <w:p w14:paraId="6BB993A9">
      <w:pPr>
        <w:ind w:firstLine="640" w:firstLineChars="200"/>
        <w:rPr>
          <w:rFonts w:ascii="黑体" w:hAnsi="黑体" w:eastAsia="黑体" w:cs="黑体"/>
          <w:color w:val="auto"/>
          <w:kern w:val="0"/>
          <w:sz w:val="32"/>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w:t>
      </w:r>
      <w:r>
        <w:rPr>
          <w:rFonts w:hint="eastAsia" w:ascii="黑体" w:hAnsi="黑体" w:eastAsia="黑体" w:cs="黑体"/>
          <w:color w:val="auto"/>
          <w:sz w:val="32"/>
          <w:szCs w:val="32"/>
        </w:rPr>
        <w:t>淀粉及淀粉制品</w:t>
      </w:r>
    </w:p>
    <w:p w14:paraId="62FEEE5D">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（一）抽检依据</w:t>
      </w:r>
    </w:p>
    <w:p w14:paraId="050B83D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Calibri" w:eastAsia="仿宋_GB2312" w:cs="仿宋_GB2312"/>
          <w:sz w:val="32"/>
          <w:szCs w:val="32"/>
          <w:lang w:eastAsia="zh-CN"/>
        </w:rPr>
      </w:pPr>
      <w:r>
        <w:rPr>
          <w:rFonts w:hint="eastAsia" w:ascii="仿宋_GB2312" w:hAnsi="Calibri" w:eastAsia="仿宋_GB2312" w:cs="仿宋_GB2312"/>
          <w:sz w:val="32"/>
          <w:szCs w:val="32"/>
        </w:rPr>
        <w:t>GB 2762-2022《食品安全国家标准 食品中污染物限量》</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GB 2760-2014《食品安全国家标准 食品添加剂使用标准》</w:t>
      </w:r>
      <w:r>
        <w:rPr>
          <w:rFonts w:hint="eastAsia" w:ascii="仿宋_GB2312" w:hAnsi="Calibri" w:eastAsia="仿宋_GB2312" w:cs="仿宋_GB2312"/>
          <w:sz w:val="32"/>
          <w:szCs w:val="32"/>
          <w:lang w:eastAsia="zh-CN"/>
        </w:rPr>
        <w:t>。</w:t>
      </w:r>
    </w:p>
    <w:p w14:paraId="2B49BCA7">
      <w:pPr>
        <w:numPr>
          <w:ilvl w:val="0"/>
          <w:numId w:val="0"/>
        </w:numPr>
        <w:ind w:firstLine="640" w:firstLineChars="200"/>
        <w:rPr>
          <w:rFonts w:hint="eastAsia" w:ascii="黑体" w:hAnsi="黑体" w:eastAsia="仿宋" w:cs="黑体"/>
          <w:kern w:val="0"/>
          <w:sz w:val="32"/>
          <w:szCs w:val="32"/>
          <w:lang w:val="en-US" w:eastAsia="zh-CN"/>
        </w:rPr>
      </w:pPr>
      <w:r>
        <w:rPr>
          <w:rFonts w:hint="eastAsia" w:ascii="仿宋" w:hAnsi="仿宋" w:eastAsia="仿宋" w:cs="仿宋"/>
          <w:sz w:val="32"/>
          <w:szCs w:val="32"/>
        </w:rPr>
        <w:t>（二）检验项目</w:t>
      </w:r>
    </w:p>
    <w:p w14:paraId="32CD8031">
      <w:pPr>
        <w:numPr>
          <w:ilvl w:val="0"/>
          <w:numId w:val="0"/>
        </w:numPr>
        <w:ind w:firstLine="640" w:firstLineChars="200"/>
        <w:rPr>
          <w:rFonts w:hint="eastAsia" w:ascii="黑体" w:hAnsi="黑体" w:eastAsia="仿宋" w:cs="黑体"/>
          <w:kern w:val="0"/>
          <w:sz w:val="32"/>
          <w:szCs w:val="32"/>
          <w:lang w:val="en-US" w:eastAsia="zh-CN"/>
        </w:rPr>
      </w:pPr>
      <w:r>
        <w:rPr>
          <w:rFonts w:hint="eastAsia" w:ascii="仿宋" w:hAnsi="仿宋" w:eastAsia="仿宋"/>
          <w:sz w:val="32"/>
          <w:szCs w:val="32"/>
          <w:lang w:val="en-US" w:eastAsia="zh-CN"/>
        </w:rPr>
        <w:t>1.其他淀粉制品</w:t>
      </w:r>
      <w:r>
        <w:rPr>
          <w:rFonts w:ascii="仿宋" w:hAnsi="仿宋" w:eastAsia="仿宋"/>
          <w:sz w:val="32"/>
          <w:szCs w:val="32"/>
        </w:rPr>
        <w:t>检验项目包括</w:t>
      </w:r>
      <w:r>
        <w:rPr>
          <w:rFonts w:hint="eastAsia" w:ascii="仿宋" w:hAnsi="仿宋" w:eastAsia="仿宋"/>
          <w:sz w:val="32"/>
          <w:szCs w:val="32"/>
        </w:rPr>
        <w:t>苯甲酸及其钠盐（以苯甲酸计）、山梨酸及其钾盐（以山梨酸计）、铝的残留量（干样品，以Al计）、二氧化硫残留量、合成着色剂（柠檬黄、新红、苋菜红、靛蓝、胭脂红、日落黄、诱惑红、亮蓝、酸性红、喹啉黄、赤藓红）、相同色泽着色剂混合使用时各自用量、占其最大使用量的比例之和</w:t>
      </w:r>
      <w:r>
        <w:rPr>
          <w:rFonts w:hint="eastAsia" w:ascii="仿宋" w:hAnsi="仿宋" w:eastAsia="仿宋"/>
          <w:sz w:val="32"/>
          <w:szCs w:val="32"/>
          <w:lang w:eastAsia="zh-CN"/>
        </w:rPr>
        <w:t>。</w:t>
      </w:r>
    </w:p>
    <w:p w14:paraId="6BF4F4AB">
      <w:pPr>
        <w:ind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w:t>
      </w:r>
      <w:r>
        <w:rPr>
          <w:rFonts w:hint="eastAsia" w:ascii="黑体" w:hAnsi="黑体" w:eastAsia="黑体" w:cs="黑体"/>
          <w:color w:val="auto"/>
          <w:sz w:val="32"/>
          <w:szCs w:val="32"/>
          <w:lang w:eastAsia="zh-CN"/>
        </w:rPr>
        <w:t>豆制品</w:t>
      </w:r>
    </w:p>
    <w:p w14:paraId="0711346B">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（一）抽检依据</w:t>
      </w:r>
    </w:p>
    <w:p w14:paraId="435B6994">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GB 2712-2014《食品安全国家标准 豆制品》、GB 2760-2014《食品安全国家标准 食品添加剂使用标准》、GB 2761-2017《食品安全国家标准 食品中真菌毒素限量》、GB 2762-2022《食品安全国家标准 食品中污染物限量》、食品整治办[2008]3号《食品中可能违法添加的非食用物质和易滥用的食品添加剂品种名单(第一批)》。</w:t>
      </w:r>
    </w:p>
    <w:p w14:paraId="35BF654D">
      <w:pPr>
        <w:numPr>
          <w:ilvl w:val="0"/>
          <w:numId w:val="0"/>
        </w:numPr>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（二）</w:t>
      </w:r>
      <w:r>
        <w:rPr>
          <w:rFonts w:hint="eastAsia" w:ascii="仿宋" w:hAnsi="仿宋" w:eastAsia="仿宋" w:cs="仿宋"/>
          <w:b w:val="0"/>
          <w:bCs w:val="0"/>
          <w:sz w:val="32"/>
          <w:szCs w:val="32"/>
          <w:lang w:val="en-US" w:eastAsia="zh-CN"/>
        </w:rPr>
        <w:t>检验项目</w:t>
      </w:r>
    </w:p>
    <w:p w14:paraId="7691CAB9">
      <w:pPr>
        <w:numPr>
          <w:ilvl w:val="0"/>
          <w:numId w:val="0"/>
        </w:numPr>
        <w:ind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腐乳、豆豉、纳豆等检验项目包括：苯甲酸及其钠盐(以苯甲酸计)、大肠菌群、黄曲霉毒素B₁、铝的残留量(干样品,以Al计)、铅(以Pb计)、山梨酸及其钾盐(以山梨酸计)、糖精钠(以糖精计)、甜蜜素(以环己基氨基磺酸计)、脱氢乙酸及其钠盐(以脱氢乙酸计)。</w:t>
      </w:r>
    </w:p>
    <w:p w14:paraId="139FA970">
      <w:pPr>
        <w:numPr>
          <w:ilvl w:val="0"/>
          <w:numId w:val="0"/>
        </w:numPr>
        <w:ind w:leftChars="0"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腐竹、油皮及其再制品检验项目包括：苯甲酸及其钠盐(以苯甲酸计)、蛋白质、二氧化硫残留量、碱性嫩黄、铝的残留量(干样品,以Al计)、柠檬黄、铅(以Pb计)、日落黄、山梨酸及其钾盐(以山梨酸计)、脱氢乙酸及其钠盐(以脱氢乙酸计)。</w:t>
      </w:r>
    </w:p>
    <w:p w14:paraId="6C0B1FA4">
      <w:pPr>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w:t>
      </w:r>
      <w:r>
        <w:rPr>
          <w:rFonts w:hint="eastAsia" w:ascii="黑体" w:hAnsi="黑体" w:eastAsia="黑体" w:cs="黑体"/>
          <w:color w:val="auto"/>
          <w:sz w:val="32"/>
          <w:szCs w:val="32"/>
          <w:lang w:eastAsia="zh-CN"/>
        </w:rPr>
        <w:t>方便食品</w:t>
      </w:r>
    </w:p>
    <w:p w14:paraId="336B1DD5">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（一）抽检依据</w:t>
      </w:r>
    </w:p>
    <w:p w14:paraId="075A34A1">
      <w:pPr>
        <w:ind w:firstLine="640" w:firstLineChars="200"/>
        <w:rPr>
          <w:rFonts w:ascii="仿宋" w:hAnsi="仿宋" w:eastAsia="仿宋" w:cs="仿宋_GB2312"/>
          <w:sz w:val="32"/>
          <w:szCs w:val="32"/>
        </w:rPr>
      </w:pPr>
      <w:r>
        <w:rPr>
          <w:rFonts w:hint="eastAsia" w:ascii="仿宋" w:hAnsi="仿宋" w:eastAsia="仿宋" w:cs="仿宋_GB2312"/>
          <w:sz w:val="32"/>
          <w:szCs w:val="32"/>
        </w:rPr>
        <w:t>GB 17400-2015《食品安全国家标准 方便面》。</w:t>
      </w:r>
    </w:p>
    <w:p w14:paraId="1B0D375B">
      <w:pPr>
        <w:ind w:firstLine="560"/>
        <w:rPr>
          <w:rFonts w:ascii="仿宋" w:hAnsi="仿宋" w:eastAsia="仿宋" w:cs="仿宋_GB2312"/>
          <w:color w:val="FF0000"/>
          <w:sz w:val="32"/>
          <w:szCs w:val="32"/>
        </w:rPr>
      </w:pPr>
      <w:r>
        <w:rPr>
          <w:rFonts w:hint="eastAsia" w:ascii="仿宋_GB2312" w:hAnsi="Calibri" w:eastAsia="仿宋_GB2312" w:cs="仿宋_GB2312"/>
          <w:sz w:val="32"/>
          <w:szCs w:val="32"/>
        </w:rPr>
        <w:t>（二）检验项目</w:t>
      </w:r>
    </w:p>
    <w:p w14:paraId="05FAE998">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1.油炸面、非油炸面、方便米粉(米线)、方便粉丝检验项目包括：水分、酸价(以脂肪计)(KOH)、过氧化值(以脂肪计)、菌落总数、大肠菌群。</w:t>
      </w:r>
    </w:p>
    <w:p w14:paraId="79F1F2C0">
      <w:pPr>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六</w:t>
      </w:r>
      <w:r>
        <w:rPr>
          <w:rFonts w:hint="eastAsia" w:ascii="黑体" w:hAnsi="黑体" w:eastAsia="黑体" w:cs="黑体"/>
          <w:color w:val="auto"/>
          <w:kern w:val="0"/>
          <w:sz w:val="32"/>
          <w:szCs w:val="32"/>
        </w:rPr>
        <w:t>、</w:t>
      </w:r>
      <w:r>
        <w:rPr>
          <w:rFonts w:hint="eastAsia" w:ascii="黑体" w:hAnsi="黑体" w:eastAsia="黑体" w:cs="黑体"/>
          <w:color w:val="auto"/>
          <w:sz w:val="32"/>
          <w:szCs w:val="32"/>
          <w:lang w:eastAsia="zh-CN"/>
        </w:rPr>
        <w:t>酒类</w:t>
      </w:r>
    </w:p>
    <w:p w14:paraId="3254C968">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（一）抽检依据</w:t>
      </w:r>
    </w:p>
    <w:p w14:paraId="7E2E7157">
      <w:pPr>
        <w:ind w:firstLine="560"/>
        <w:rPr>
          <w:rFonts w:hint="eastAsia" w:ascii="仿宋" w:hAnsi="仿宋" w:eastAsia="仿宋" w:cs="仿宋_GB2312"/>
          <w:sz w:val="32"/>
          <w:szCs w:val="32"/>
          <w:lang w:eastAsia="zh-CN"/>
        </w:rPr>
      </w:pPr>
      <w:r>
        <w:rPr>
          <w:rFonts w:hint="eastAsia" w:ascii="仿宋" w:hAnsi="仿宋" w:eastAsia="仿宋" w:cs="仿宋_GB2312"/>
          <w:sz w:val="32"/>
          <w:szCs w:val="32"/>
        </w:rPr>
        <w:t>GB 2757-2012《食品安全国家标准 蒸馏酒及其配制酒》、GB 2760-2014《食品安全国家标准 食品添加剂使用标准》、GB 2762-2017《食品安全国家标准 食品中污染物限量》、GB 2762-2022《食品安全国家标准 食品中污染物限量》、产品明示标准和质量要求</w:t>
      </w:r>
      <w:r>
        <w:rPr>
          <w:rFonts w:hint="eastAsia" w:ascii="仿宋" w:hAnsi="仿宋" w:eastAsia="仿宋" w:cs="仿宋_GB2312"/>
          <w:sz w:val="32"/>
          <w:szCs w:val="32"/>
          <w:lang w:eastAsia="zh-CN"/>
        </w:rPr>
        <w:t>、GB/T 10781.1-2006《浓香型白酒》,GB/T 4927-2008《啤酒》,GB 2758-2012《食品安全国家标准 发酵酒及其配制酒》,GB/T 27588-2011《露酒》,GB/T 27586-2011 《山葡萄酒》,Q/JJ0001S-2022《配制酒》。</w:t>
      </w:r>
    </w:p>
    <w:p w14:paraId="7E5CBA1A">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（二）检验项目</w:t>
      </w:r>
    </w:p>
    <w:p w14:paraId="4CDF50D6">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1.</w:t>
      </w:r>
      <w:r>
        <w:rPr>
          <w:rFonts w:hint="eastAsia" w:ascii="仿宋_GB2312" w:hAnsi="Calibri" w:eastAsia="仿宋_GB2312" w:cs="仿宋_GB2312"/>
          <w:sz w:val="32"/>
          <w:szCs w:val="32"/>
          <w:lang w:val="en-US" w:eastAsia="zh-CN"/>
        </w:rPr>
        <w:t>白酒、白酒(液态)、白酒(原酒)</w:t>
      </w:r>
      <w:r>
        <w:rPr>
          <w:rFonts w:hint="eastAsia" w:ascii="仿宋_GB2312" w:hAnsi="Calibri" w:eastAsia="仿宋_GB2312" w:cs="仿宋_GB2312"/>
          <w:sz w:val="32"/>
          <w:szCs w:val="32"/>
        </w:rPr>
        <w:t>检验项目包括：安赛蜜、甲醇、酒精度、铅(以Pb计)、氰化物(以HCN计)、三氯蔗糖、糖精钠(以糖精计)、甜蜜素(以环己基氨基磺酸计)。</w:t>
      </w:r>
    </w:p>
    <w:p w14:paraId="3294F840">
      <w:pPr>
        <w:ind w:firstLine="640" w:firstLineChars="200"/>
        <w:rPr>
          <w:rFonts w:hint="eastAsia" w:ascii="仿宋_GB2312" w:hAnsi="Calibri" w:eastAsia="仿宋_GB2312" w:cs="仿宋_GB2312"/>
          <w:sz w:val="32"/>
          <w:szCs w:val="32"/>
          <w:lang w:eastAsia="zh-CN"/>
        </w:rPr>
      </w:pPr>
      <w:r>
        <w:rPr>
          <w:rFonts w:hint="eastAsia" w:ascii="仿宋_GB2312" w:hAnsi="Calibri" w:eastAsia="仿宋_GB2312" w:cs="仿宋_GB2312"/>
          <w:sz w:val="32"/>
          <w:szCs w:val="32"/>
          <w:lang w:val="en-US" w:eastAsia="zh-CN"/>
        </w:rPr>
        <w:t>2.黄酒</w:t>
      </w:r>
      <w:r>
        <w:rPr>
          <w:rFonts w:hint="eastAsia" w:ascii="仿宋_GB2312" w:hAnsi="Calibri" w:eastAsia="仿宋_GB2312" w:cs="仿宋_GB2312"/>
          <w:sz w:val="32"/>
          <w:szCs w:val="32"/>
        </w:rPr>
        <w:t>检验项目包括：氨基酸态氮、苯甲酸及其钠盐(以苯甲酸计)、酒精度、山梨酸及其钾盐(以山梨酸计)、糖精钠(以糖精计)、甜蜜素(以环己基氨基磺酸计)</w:t>
      </w:r>
      <w:r>
        <w:rPr>
          <w:rFonts w:hint="eastAsia" w:ascii="仿宋_GB2312" w:hAnsi="Calibri" w:eastAsia="仿宋_GB2312" w:cs="仿宋_GB2312"/>
          <w:sz w:val="32"/>
          <w:szCs w:val="32"/>
          <w:lang w:eastAsia="zh-CN"/>
        </w:rPr>
        <w:t>。</w:t>
      </w:r>
    </w:p>
    <w:p w14:paraId="4D4904D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3.以发酵酒为酒基的配制酒</w:t>
      </w:r>
      <w:r>
        <w:rPr>
          <w:rFonts w:hint="eastAsia" w:ascii="仿宋" w:hAnsi="仿宋" w:eastAsia="仿宋" w:cs="仿宋"/>
          <w:sz w:val="32"/>
          <w:szCs w:val="32"/>
        </w:rPr>
        <w:t>检验项目包括：</w:t>
      </w:r>
      <w:r>
        <w:rPr>
          <w:rFonts w:hint="eastAsia" w:ascii="仿宋" w:hAnsi="仿宋" w:eastAsia="仿宋" w:cs="仿宋"/>
          <w:sz w:val="32"/>
          <w:szCs w:val="32"/>
          <w:lang w:eastAsia="zh-CN"/>
        </w:rPr>
        <w:t>酒精度、苯甲酸及其钠盐（以苯甲酸计）、山梨酸及其钾盐（以山梨酸计）、甜蜜素（以环己基氨基磺酸计）、防腐剂混合使用时各自用量占其最大使用量的比例之和、安赛蜜。</w:t>
      </w:r>
    </w:p>
    <w:p w14:paraId="6F64BB3A">
      <w:pPr>
        <w:numPr>
          <w:ilvl w:val="0"/>
          <w:numId w:val="0"/>
        </w:numPr>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七、冷冻饮品</w:t>
      </w:r>
    </w:p>
    <w:p w14:paraId="24537191">
      <w:pPr>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（一）抽检依据</w:t>
      </w:r>
    </w:p>
    <w:p w14:paraId="0766E23E">
      <w:pPr>
        <w:ind w:firstLine="640" w:firstLineChars="200"/>
        <w:rPr>
          <w:rFonts w:hint="eastAsia" w:ascii="仿宋" w:hAnsi="仿宋" w:eastAsia="仿宋" w:cs="仿宋_GB2312"/>
          <w:sz w:val="32"/>
          <w:szCs w:val="32"/>
          <w:lang w:val="en-US" w:eastAsia="zh-CN"/>
        </w:rPr>
      </w:pPr>
      <w:r>
        <w:rPr>
          <w:rFonts w:hint="default" w:ascii="仿宋" w:hAnsi="仿宋" w:eastAsia="仿宋" w:cs="仿宋_GB2312"/>
          <w:sz w:val="32"/>
          <w:szCs w:val="32"/>
          <w:lang w:val="en-US" w:eastAsia="zh-CN"/>
        </w:rPr>
        <w:t>GB 2760-2014《食品安全国家标准 食品添加剂使用标准》</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GB 2759-2015《食品安全国家标准 冷冻饮品和制作料》</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GB 29921-2021《食品安全国家标准 预包装食品中致病菌限量》</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GB/T 31119-2014《冷冻饮品 雪糕》</w:t>
      </w:r>
      <w:r>
        <w:rPr>
          <w:rFonts w:hint="eastAsia" w:ascii="仿宋" w:hAnsi="仿宋" w:eastAsia="仿宋" w:cs="仿宋_GB2312"/>
          <w:sz w:val="32"/>
          <w:szCs w:val="32"/>
          <w:lang w:val="en-US" w:eastAsia="zh-CN"/>
        </w:rPr>
        <w:t>。</w:t>
      </w:r>
    </w:p>
    <w:p w14:paraId="230B44B6">
      <w:pPr>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（二）检验项目</w:t>
      </w:r>
    </w:p>
    <w:p w14:paraId="6F3C7E4B">
      <w:pPr>
        <w:ind w:firstLine="640" w:firstLineChars="200"/>
        <w:rPr>
          <w:rFonts w:hint="eastAsia" w:ascii="仿宋" w:hAnsi="仿宋" w:eastAsia="仿宋" w:cs="仿宋_GB2312"/>
          <w:sz w:val="32"/>
          <w:szCs w:val="32"/>
          <w:lang w:val="en-US" w:eastAsia="zh-CN"/>
        </w:rPr>
      </w:pPr>
      <w:r>
        <w:rPr>
          <w:rFonts w:hint="default" w:ascii="仿宋" w:hAnsi="仿宋" w:eastAsia="仿宋" w:cs="仿宋_GB2312"/>
          <w:sz w:val="32"/>
          <w:szCs w:val="32"/>
          <w:lang w:val="en-US" w:eastAsia="zh-CN"/>
        </w:rPr>
        <w:t>冰淇淋、雪糕、雪泥、冰棍、食用冰、甜味冰、其他类</w:t>
      </w:r>
      <w:r>
        <w:rPr>
          <w:rFonts w:hint="eastAsia" w:ascii="仿宋" w:hAnsi="仿宋" w:eastAsia="仿宋" w:cs="仿宋_GB2312"/>
          <w:sz w:val="32"/>
          <w:szCs w:val="32"/>
          <w:lang w:val="en-US" w:eastAsia="zh-CN"/>
        </w:rPr>
        <w:t>检验项目包括：甜蜜素(以环己基氨基磺酸计)、糖精钠(以糖精计)、菌落总数、大肠菌群、沙门氏菌、单核细胞增生李斯特氏菌、安赛蜜、三氯蔗糖、蛋白质。</w:t>
      </w:r>
    </w:p>
    <w:p w14:paraId="7791456B">
      <w:pPr>
        <w:numPr>
          <w:ilvl w:val="0"/>
          <w:numId w:val="0"/>
        </w:numPr>
        <w:spacing w:line="560" w:lineRule="exact"/>
        <w:ind w:left="630" w:leftChars="0"/>
        <w:outlineLvl w:val="0"/>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八、食用农产品</w:t>
      </w:r>
    </w:p>
    <w:p w14:paraId="7F1968A4">
      <w:pPr>
        <w:spacing w:line="560" w:lineRule="exact"/>
        <w:ind w:firstLine="566" w:firstLineChars="177"/>
        <w:outlineLvl w:val="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（一）抽检依据</w:t>
      </w:r>
    </w:p>
    <w:p w14:paraId="442E5001">
      <w:pPr>
        <w:ind w:firstLine="640" w:firstLineChars="200"/>
        <w:rPr>
          <w:rFonts w:hint="eastAsia" w:ascii="仿宋" w:hAnsi="仿宋" w:eastAsia="仿宋" w:cs="仿宋"/>
          <w:color w:val="auto"/>
          <w:kern w:val="0"/>
          <w:sz w:val="32"/>
          <w:szCs w:val="32"/>
          <w:lang w:eastAsia="zh-CN"/>
        </w:rPr>
      </w:pPr>
      <w:bookmarkStart w:id="0" w:name="_Hlk42601218"/>
      <w:r>
        <w:rPr>
          <w:rFonts w:hint="eastAsia" w:ascii="仿宋" w:hAnsi="仿宋" w:eastAsia="仿宋" w:cs="仿宋"/>
          <w:color w:val="auto"/>
          <w:kern w:val="0"/>
          <w:sz w:val="32"/>
          <w:szCs w:val="32"/>
          <w:lang w:eastAsia="zh-CN"/>
        </w:rPr>
        <w:t>农业农村部公告 第250号《食品动物中禁止使用的药品及其他化合物清单》,GB 31650.1-2022《食品安全国家标准 食品中41种兽药最大残留限量》，GB 2763-2021《食品安全国家标准 食品中农药最大残留限量》，GB 19300-2014《食品安全国家标准 坚果与籽类食品》,GB 2762-20</w:t>
      </w:r>
      <w:r>
        <w:rPr>
          <w:rFonts w:hint="eastAsia" w:ascii="仿宋" w:hAnsi="仿宋" w:eastAsia="仿宋" w:cs="仿宋"/>
          <w:color w:val="auto"/>
          <w:kern w:val="0"/>
          <w:sz w:val="32"/>
          <w:szCs w:val="32"/>
          <w:lang w:val="en-US" w:eastAsia="zh-CN"/>
        </w:rPr>
        <w:t>22</w:t>
      </w:r>
      <w:r>
        <w:rPr>
          <w:rFonts w:hint="eastAsia" w:ascii="仿宋" w:hAnsi="仿宋" w:eastAsia="仿宋" w:cs="仿宋"/>
          <w:color w:val="auto"/>
          <w:kern w:val="0"/>
          <w:sz w:val="32"/>
          <w:szCs w:val="32"/>
          <w:lang w:eastAsia="zh-CN"/>
        </w:rPr>
        <w:t>《食品安全国家标准 食品中污染物限量》,GB 2761-2017《食品安全国家标准 食品中真菌毒素限量》,GB 31650-2019《食品安全国家标准 食品中兽药最大残留限量》,GB 2733-2015《食品安全国家标准 鲜、冻动物性水产品》,GB 2707-2016《食品安全国家标准 鲜(冻)畜、禽产品》,国家食品药品监督管理总局农业部国家卫生健康委员会关于豆芽生产过程中禁止使用6-苄基腺嘌呤等物质的公告（2015年第11号）,GB 22556-2008《豆芽卫生标准》。</w:t>
      </w:r>
    </w:p>
    <w:p w14:paraId="52DD829E">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（二）检验项目</w:t>
      </w:r>
      <w:bookmarkEnd w:id="0"/>
    </w:p>
    <w:p w14:paraId="2D6FF6FF">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1.羊</w:t>
      </w:r>
      <w:r>
        <w:rPr>
          <w:rFonts w:hint="eastAsia" w:ascii="仿宋" w:hAnsi="仿宋" w:eastAsia="仿宋" w:cs="仿宋"/>
          <w:color w:val="auto"/>
          <w:kern w:val="0"/>
          <w:sz w:val="32"/>
          <w:szCs w:val="32"/>
          <w:lang w:eastAsia="zh-CN"/>
        </w:rPr>
        <w:t>肉检验项目包括：呋喃唑酮代谢物、呋喃西林代谢物、氯霉素、五氯酚酸钠（以五氯酚计）、克伦特罗、莱克多巴胺、沙丁胺醇、恩诺沙星、磺胺类（总量）、林可霉素、环丙氨嗪、土霉素/金霉素/四环素（组合含量）。</w:t>
      </w:r>
    </w:p>
    <w:p w14:paraId="70C3CE4D">
      <w:pPr>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2.其他禽副产品</w:t>
      </w:r>
      <w:r>
        <w:rPr>
          <w:rFonts w:hint="eastAsia" w:ascii="仿宋" w:hAnsi="仿宋" w:eastAsia="仿宋" w:cs="仿宋"/>
          <w:color w:val="auto"/>
          <w:kern w:val="0"/>
          <w:sz w:val="32"/>
          <w:szCs w:val="32"/>
          <w:lang w:eastAsia="zh-CN"/>
        </w:rPr>
        <w:t>检验项目包括：呋喃唑酮代谢物、呋喃西林代谢物、氯霉素、五氯酚酸钠（以五氯酚计）、氧氟沙星、诺氟沙星、恩诺沙星、环丙氨嗪。</w:t>
      </w:r>
    </w:p>
    <w:p w14:paraId="73357A69">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3.鸡肝</w:t>
      </w:r>
      <w:r>
        <w:rPr>
          <w:rFonts w:hint="eastAsia" w:ascii="仿宋" w:hAnsi="仿宋" w:eastAsia="仿宋" w:cs="仿宋"/>
          <w:color w:val="auto"/>
          <w:kern w:val="0"/>
          <w:sz w:val="32"/>
          <w:szCs w:val="32"/>
          <w:lang w:eastAsia="zh-CN"/>
        </w:rPr>
        <w:t>检验项目包括：呋喃唑酮代谢物、呋喃西林代谢物、氯霉素、五氯酚酸钠（以五氯酚计）、氧氟沙星、恩诺沙星、环丙氨嗪。</w:t>
      </w:r>
    </w:p>
    <w:p w14:paraId="29A08D44">
      <w:pPr>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4.猪肾</w:t>
      </w:r>
      <w:r>
        <w:rPr>
          <w:rFonts w:hint="eastAsia" w:ascii="仿宋" w:hAnsi="仿宋" w:eastAsia="仿宋" w:cs="仿宋"/>
          <w:color w:val="auto"/>
          <w:kern w:val="0"/>
          <w:sz w:val="32"/>
          <w:szCs w:val="32"/>
          <w:lang w:eastAsia="zh-CN"/>
        </w:rPr>
        <w:t>检验项目包括：呋喃西林代谢物、氯霉素、五氯酚酸钠（以五氯酚计）、克伦特罗、莱克多巴胺、沙丁胺醇、恩诺沙星、磺胺类（总量）、甲氧苄啶、土霉素/金霉素/四环素（组合含量）。</w:t>
      </w:r>
    </w:p>
    <w:p w14:paraId="266EA13E">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eastAsia="zh-CN"/>
        </w:rPr>
        <w:t>.韭菜检验项目包括：铅（以Pb计）、镉（以Cd计）、阿维菌素、敌敌畏、毒死蜱、多菌灵、二甲戊灵、氟虫腈、腐霉利、甲胺磷、甲拌磷、甲基异柳磷、克百威、乐果、六六六、氯氟氰菊酯和高效氯氟氰菊酯、氯氰菊酯和高效氯氰菊酯、三唑磷、水胺硫磷、辛硫磷、氧乐果、乙酰甲胺磷。</w:t>
      </w:r>
    </w:p>
    <w:p w14:paraId="78ED4384">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lang w:eastAsia="zh-CN"/>
        </w:rPr>
        <w:t>.葱检验项目包括：铅（以Pb计）、镉（以Cd计）、丙环唑、毒死蜱、甲拌磷、甲基异柳磷、克百威、氯氟氰菊酯和高效氯氟氰菊酯、噻虫嗪、三唑磷、水胺硫磷、戊唑醇、氧乐果。</w:t>
      </w:r>
    </w:p>
    <w:p w14:paraId="1FE451ED">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lang w:eastAsia="zh-CN"/>
        </w:rPr>
        <w:t>.结球甘蓝检验项目包括：毒死蜱、甲胺磷、甲基异柳磷、克百威、乐果、灭线磷、噻虫嗪、三唑磷、氧乐果、乙酰甲胺磷。</w:t>
      </w:r>
    </w:p>
    <w:p w14:paraId="5AD28B69">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lang w:eastAsia="zh-CN"/>
        </w:rPr>
        <w:t>.大白菜检验项目包括：镉（以Cd计）、阿维菌素、吡虫啉、啶虫脒、敌敌畏、毒死蜱、氟虫腈、甲胺磷、甲拌磷、克百威、乐果、水胺硫磷、氧乐果、乙酰甲胺磷。</w:t>
      </w:r>
    </w:p>
    <w:p w14:paraId="69B60C9D">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lang w:eastAsia="zh-CN"/>
        </w:rPr>
        <w:t>.普通白菜检验项目包括：镉（以Cd计）、阿维菌素、吡虫啉、啶虫脒、毒死蜱、氟虫睛、甲氨基阿维菌素苯甲酸盐、甲胺磷、甲拌磷、甲基异柳磷、克百威、氯氟氰菊酯和高效氯氟氰菊酯、氯氰菊酯和高效氯氰菊酯、水胺硫磷、氧乐果、乙酰甲胺磷。</w:t>
      </w:r>
    </w:p>
    <w:p w14:paraId="406AD8BE">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10.芹菜</w:t>
      </w:r>
      <w:r>
        <w:rPr>
          <w:rFonts w:hint="eastAsia" w:ascii="仿宋" w:hAnsi="仿宋" w:eastAsia="仿宋" w:cs="仿宋"/>
          <w:color w:val="auto"/>
          <w:kern w:val="0"/>
          <w:sz w:val="32"/>
          <w:szCs w:val="32"/>
          <w:lang w:eastAsia="zh-CN"/>
        </w:rPr>
        <w:t>检验项目包括：铅（以Pb计）、阿维菌素、百菌清、苯醚甲环唑、敌敌畏、啶虫脒、毒死蜱、二甲戊灵、氟虫腈、甲拌磷、甲基异柳磷、腈菌唑、克百威、乐果、氯氟氰菊酯和高效氯氟氰菊酯、噻虫胺、噻虫嗪、三氯杀螨醇、水胺硫磷、辛硫磷、氧乐果、乙酰甲胺磷。</w:t>
      </w:r>
    </w:p>
    <w:p w14:paraId="36DF36CA">
      <w:pPr>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11.油麦菜</w:t>
      </w:r>
      <w:r>
        <w:rPr>
          <w:rFonts w:hint="eastAsia" w:ascii="仿宋" w:hAnsi="仿宋" w:eastAsia="仿宋" w:cs="仿宋"/>
          <w:color w:val="auto"/>
          <w:kern w:val="0"/>
          <w:sz w:val="32"/>
          <w:szCs w:val="32"/>
          <w:lang w:eastAsia="zh-CN"/>
        </w:rPr>
        <w:t>检验项目包括：阿维菌素、吡虫啉、啶虫脒、毒死蜱、氟虫腈、甲氨基阿维菌素苯甲酸盐、甲胺磷、甲拌磷、腈菌唑、克百威、氯氟氰菊酯和高效氯氟氰菊酯、灭多威、噻虫嗪、三氯杀螨醇、水胺硫磷、氧乐果、乙酰甲胺磷。</w:t>
      </w:r>
    </w:p>
    <w:p w14:paraId="48C92484">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12</w:t>
      </w:r>
      <w:r>
        <w:rPr>
          <w:rFonts w:hint="eastAsia" w:ascii="仿宋" w:hAnsi="仿宋" w:eastAsia="仿宋" w:cs="仿宋"/>
          <w:color w:val="auto"/>
          <w:kern w:val="0"/>
          <w:sz w:val="32"/>
          <w:szCs w:val="32"/>
          <w:lang w:eastAsia="zh-CN"/>
        </w:rPr>
        <w:t>.茄子检验项目包括：铅（以Pb计）、镉（以Cd计）、吡唑醚菌酯、毒死蜱、氟虫腈、甲氨基阿维菌素苯甲酸盐、甲胺磷、甲拌磷、克百威、噻虫胺、噻虫嗪、霜霉威和霜霉威盐酸盐、水胺硫磷、氧乐果、乙酰甲胺磷。</w:t>
      </w:r>
    </w:p>
    <w:p w14:paraId="6F1F5FEE">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13</w:t>
      </w:r>
      <w:r>
        <w:rPr>
          <w:rFonts w:hint="eastAsia" w:ascii="仿宋" w:hAnsi="仿宋" w:eastAsia="仿宋" w:cs="仿宋"/>
          <w:color w:val="auto"/>
          <w:kern w:val="0"/>
          <w:sz w:val="32"/>
          <w:szCs w:val="32"/>
          <w:lang w:eastAsia="zh-CN"/>
        </w:rPr>
        <w:t>.辣椒检验项目包括：铅（以Pb计）、镉（以Cd计）、倍硫磷、吡虫啉、吡唑醚菌酯、敌敌畏、啶虫脒、毒死蜱、氟虫腈、甲氨基阿维菌素苯甲酸盐、甲胺磷、甲拌磷、克百威、乐果、联苯菊酯、氯氟氰菊酯和高效氯氟氰菊酯、噻虫胺、三唑磷、水胺硫磷、氧乐果、乙酰甲胺磷。</w:t>
      </w:r>
    </w:p>
    <w:p w14:paraId="58FAAF04">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14</w:t>
      </w:r>
      <w:r>
        <w:rPr>
          <w:rFonts w:hint="eastAsia" w:ascii="仿宋" w:hAnsi="仿宋" w:eastAsia="仿宋" w:cs="仿宋"/>
          <w:color w:val="auto"/>
          <w:kern w:val="0"/>
          <w:sz w:val="32"/>
          <w:szCs w:val="32"/>
          <w:lang w:eastAsia="zh-CN"/>
        </w:rPr>
        <w:t>.甜椒检验项目包括：镉（以Cd计）、阿维菌素、倍硫磷、吡虫啉、吡唑醚菌酯、毒死蜱、氟虫腈、克百威、噻虫胺、噻虫嗪、水胺硫磷、氧乐果。</w:t>
      </w:r>
    </w:p>
    <w:p w14:paraId="69A6CCC6">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15</w:t>
      </w:r>
      <w:r>
        <w:rPr>
          <w:rFonts w:hint="eastAsia" w:ascii="仿宋" w:hAnsi="仿宋" w:eastAsia="仿宋" w:cs="仿宋"/>
          <w:color w:val="auto"/>
          <w:kern w:val="0"/>
          <w:sz w:val="32"/>
          <w:szCs w:val="32"/>
          <w:lang w:eastAsia="zh-CN"/>
        </w:rPr>
        <w:t>.黄瓜检验项目包括：阿维菌素、哒螨灵、敌敌畏、毒死蜱、腐霉利、甲氨基阿维菌素苯甲盐酸、甲拌磷、克百威、乐果、噻虫嗪、氧乐果、乙螨唑、乙酰甲胺磷、异丙威。</w:t>
      </w:r>
    </w:p>
    <w:p w14:paraId="7CB823B3">
      <w:pPr>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16.豇豆</w:t>
      </w:r>
      <w:r>
        <w:rPr>
          <w:rFonts w:hint="eastAsia" w:ascii="仿宋" w:hAnsi="仿宋" w:eastAsia="仿宋" w:cs="仿宋"/>
          <w:color w:val="auto"/>
          <w:kern w:val="0"/>
          <w:sz w:val="32"/>
          <w:szCs w:val="32"/>
          <w:lang w:eastAsia="zh-CN"/>
        </w:rPr>
        <w:t>检验项目包括：阿维菌素、倍硫磷、啶虫脒、毒死蜱、氟虫腈、甲氨基阿维菌素苯甲酸盐、甲胺磷、甲拌磷、甲基异柳磷、克百威、乐果、氯氟氰菊酯和高效氯氟氰菊酯、氯唑磷、灭多威、灭蝇胺、噻虫胺、氧乐果。</w:t>
      </w:r>
    </w:p>
    <w:p w14:paraId="6AFEC2BE">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17</w:t>
      </w:r>
      <w:r>
        <w:rPr>
          <w:rFonts w:hint="eastAsia" w:ascii="仿宋" w:hAnsi="仿宋" w:eastAsia="仿宋" w:cs="仿宋"/>
          <w:color w:val="auto"/>
          <w:kern w:val="0"/>
          <w:sz w:val="32"/>
          <w:szCs w:val="32"/>
          <w:lang w:eastAsia="zh-CN"/>
        </w:rPr>
        <w:t>.菜豆检验项目包括：吡虫啉、毒死蜱、多菌灵、甲氨基阿维菌素苯甲酸盐、甲胺磷、克百威、氯氟氰菊酯和高效氯氟氰菊酯、灭蝇胺、噻虫胺、三唑磷、水胺硫磷、氧乐果、乙酰甲胺磷。</w:t>
      </w:r>
    </w:p>
    <w:p w14:paraId="3AEE1466">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18</w:t>
      </w:r>
      <w:r>
        <w:rPr>
          <w:rFonts w:hint="eastAsia" w:ascii="仿宋" w:hAnsi="仿宋" w:eastAsia="仿宋" w:cs="仿宋"/>
          <w:color w:val="auto"/>
          <w:kern w:val="0"/>
          <w:sz w:val="32"/>
          <w:szCs w:val="32"/>
          <w:lang w:eastAsia="zh-CN"/>
        </w:rPr>
        <w:t>.姜检验项目包括：铅（以Pb计）、镉（以Cd计）、吡虫啉、敌敌畏、毒死蜱、甲拌磷、克百威、六六六、氯氟氰菊酯和高效氯氟氰菊酯、氯氰菊酯和高效氯氰菊酯、氯唑磷、噻虫胺、噻虫嗪、氧乐果、二氧化硫残留量。</w:t>
      </w:r>
    </w:p>
    <w:p w14:paraId="582CAC2D">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19.淡水鱼</w:t>
      </w:r>
      <w:r>
        <w:rPr>
          <w:rFonts w:hint="eastAsia" w:ascii="仿宋" w:hAnsi="仿宋" w:eastAsia="仿宋" w:cs="仿宋"/>
          <w:color w:val="auto"/>
          <w:kern w:val="0"/>
          <w:sz w:val="32"/>
          <w:szCs w:val="32"/>
          <w:lang w:eastAsia="zh-CN"/>
        </w:rPr>
        <w:t>检验项目包括：挥发性盐基氮、镉（以Cd计）、多氯联苯、孔雀石绿、氯霉素、氟苯尼考、呋喃唑酮代谢物、呋喃西林代谢物、呋喃妥因代谢物、恩诺沙星、磺胺类（总量）、甲氧苄啶、甲硝唑、地西泮、五氯酚酸钠（以五氯酚计）、氧氟沙星、诺氟沙星、培氟沙星。</w:t>
      </w:r>
    </w:p>
    <w:p w14:paraId="72EE3068">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20.淡水虾</w:t>
      </w:r>
      <w:r>
        <w:rPr>
          <w:rFonts w:hint="eastAsia" w:ascii="仿宋" w:hAnsi="仿宋" w:eastAsia="仿宋" w:cs="仿宋"/>
          <w:color w:val="auto"/>
          <w:kern w:val="0"/>
          <w:sz w:val="32"/>
          <w:szCs w:val="32"/>
          <w:lang w:eastAsia="zh-CN"/>
        </w:rPr>
        <w:t>检验项目包括：孔雀石绿、氯霉素、呋喃唑酮代谢物、呋喃妥因代谢物、恩诺沙星、磺胺类（总量）、土霉素/金霉素/四环素（组合含量）、五氯酚酸钠（以五氯酚计）、氧氟沙星、诺氟沙星。</w:t>
      </w:r>
    </w:p>
    <w:p w14:paraId="0BCD41B4">
      <w:pPr>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21.淡水蟹</w:t>
      </w:r>
      <w:r>
        <w:rPr>
          <w:rFonts w:hint="eastAsia" w:ascii="仿宋" w:hAnsi="仿宋" w:eastAsia="仿宋" w:cs="仿宋"/>
          <w:color w:val="auto"/>
          <w:kern w:val="0"/>
          <w:sz w:val="32"/>
          <w:szCs w:val="32"/>
          <w:lang w:eastAsia="zh-CN"/>
        </w:rPr>
        <w:t>检验项目包括：镉（以Cd计）、孔雀石绿、氯霉素、五氯酚酸钠（以五氯酚计）、呋喃唑酮代谢物、氧氟沙星。</w:t>
      </w:r>
    </w:p>
    <w:p w14:paraId="67487B20">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22.海水鱼</w:t>
      </w:r>
      <w:r>
        <w:rPr>
          <w:rFonts w:hint="eastAsia" w:ascii="仿宋" w:hAnsi="仿宋" w:eastAsia="仿宋" w:cs="仿宋"/>
          <w:color w:val="auto"/>
          <w:kern w:val="0"/>
          <w:sz w:val="32"/>
          <w:szCs w:val="32"/>
          <w:lang w:eastAsia="zh-CN"/>
        </w:rPr>
        <w:t>检验项目包括：挥发性盐基氮、组胺、镉（以Cd计）、多氯联苯、孔雀石绿、氯霉素、呋喃唑酮代谢物、呋喃它酮代谢物、呋喃西林代谢物、恩诺沙星、磺胺类（总量）、土霉素/金霉素/四环素（组合含量）、甲氧苄啶、甲硝唑、五氯酚酸钠（以五氯酚计）、氧氟沙星、培氟沙星。</w:t>
      </w:r>
    </w:p>
    <w:p w14:paraId="710F91F0">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23.海水虾</w:t>
      </w:r>
      <w:r>
        <w:rPr>
          <w:rFonts w:hint="eastAsia" w:ascii="仿宋" w:hAnsi="仿宋" w:eastAsia="仿宋" w:cs="仿宋"/>
          <w:color w:val="auto"/>
          <w:kern w:val="0"/>
          <w:sz w:val="32"/>
          <w:szCs w:val="32"/>
          <w:lang w:eastAsia="zh-CN"/>
        </w:rPr>
        <w:t>检验项目包括：挥发性盐基氮、镉（以Cd计）、二氧化硫残留量、孔雀石绿、氯霉素、呋喃唑酮代谢物、呋喃它酮代谢物、呋喃妥因代谢物、恩诺沙星、土霉素/金霉素/四环素（组合含量）、磺胺类（总量）、五氯酚酸钠（以五氯酚计）、诺氟沙星。</w:t>
      </w:r>
    </w:p>
    <w:p w14:paraId="2B85734A">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24.海水蟹</w:t>
      </w:r>
      <w:r>
        <w:rPr>
          <w:rFonts w:hint="eastAsia" w:ascii="仿宋" w:hAnsi="仿宋" w:eastAsia="仿宋" w:cs="仿宋"/>
          <w:color w:val="auto"/>
          <w:kern w:val="0"/>
          <w:sz w:val="32"/>
          <w:szCs w:val="32"/>
          <w:lang w:eastAsia="zh-CN"/>
        </w:rPr>
        <w:t>检验项目包括：镉（以Cd计）、二氧化硫残留量、孔雀石绿、氯霉素、呋喃妥因代谢物、诺氟沙星。</w:t>
      </w:r>
      <w:r>
        <w:rPr>
          <w:rFonts w:hint="eastAsia" w:ascii="仿宋" w:hAnsi="仿宋" w:eastAsia="仿宋" w:cs="仿宋"/>
          <w:color w:val="auto"/>
          <w:kern w:val="0"/>
          <w:sz w:val="32"/>
          <w:szCs w:val="32"/>
          <w:lang w:val="en-US" w:eastAsia="zh-CN"/>
        </w:rPr>
        <w:t>37.贝类</w:t>
      </w:r>
      <w:r>
        <w:rPr>
          <w:rFonts w:hint="eastAsia" w:ascii="仿宋" w:hAnsi="仿宋" w:eastAsia="仿宋" w:cs="仿宋"/>
          <w:color w:val="auto"/>
          <w:kern w:val="0"/>
          <w:sz w:val="32"/>
          <w:szCs w:val="32"/>
          <w:lang w:eastAsia="zh-CN"/>
        </w:rPr>
        <w:t>检验项目包括：镉（以Cd计）、无机砷（以As计）、多氯联苯、孔雀石绿、氯霉素、氟苯尼考、呋喃唑酮代谢物、呋喃西林代谢物、呋喃妥因代谢物、恩诺沙星、磺胺类（总量）、氧氟沙星、五氯酚酸钠（以五氯酚计）。</w:t>
      </w:r>
    </w:p>
    <w:p w14:paraId="40F0F86E">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25.其他水产品</w:t>
      </w:r>
      <w:r>
        <w:rPr>
          <w:rFonts w:hint="eastAsia" w:ascii="仿宋" w:hAnsi="仿宋" w:eastAsia="仿宋" w:cs="仿宋"/>
          <w:color w:val="auto"/>
          <w:kern w:val="0"/>
          <w:sz w:val="32"/>
          <w:szCs w:val="32"/>
          <w:lang w:eastAsia="zh-CN"/>
        </w:rPr>
        <w:t>检验项目包括：镉（以Cd计）、孔雀石绿、氯霉素、呋喃唑酮代谢物、呋喃西林代谢物、呋喃妥因代谢物、恩诺沙星、磺胺类（总量）、氟苯尼考、甲硝唑、氧氟沙星、诺氟沙星。</w:t>
      </w:r>
    </w:p>
    <w:p w14:paraId="3C9D5D4B">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26</w:t>
      </w:r>
      <w:r>
        <w:rPr>
          <w:rFonts w:hint="eastAsia" w:ascii="仿宋" w:hAnsi="仿宋" w:eastAsia="仿宋" w:cs="仿宋"/>
          <w:color w:val="auto"/>
          <w:kern w:val="0"/>
          <w:sz w:val="32"/>
          <w:szCs w:val="32"/>
          <w:lang w:eastAsia="zh-CN"/>
        </w:rPr>
        <w:t>.苹果检验项目包括：敌敌畏、啶虫脒、毒死蜱、甲拌磷、克百威、氧乐果、三氯杀螨醇。</w:t>
      </w:r>
    </w:p>
    <w:p w14:paraId="7A489AAE">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27</w:t>
      </w:r>
      <w:r>
        <w:rPr>
          <w:rFonts w:hint="eastAsia" w:ascii="仿宋" w:hAnsi="仿宋" w:eastAsia="仿宋" w:cs="仿宋"/>
          <w:color w:val="auto"/>
          <w:kern w:val="0"/>
          <w:sz w:val="32"/>
          <w:szCs w:val="32"/>
          <w:lang w:eastAsia="zh-CN"/>
        </w:rPr>
        <w:t>.梨检验项目包括：吡虫啉、敌敌畏、毒死蜱、多菌灵、克百威、氯氟氰菊酯和高效氯氟氰菊酯、氧乐果、水胺硫磷、苯醚甲环唑、咪鲜胺和咪鲜胺锰盐、噻虫嗪、乙螨唑。</w:t>
      </w:r>
    </w:p>
    <w:p w14:paraId="01FBA47E">
      <w:pPr>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28.枣</w:t>
      </w:r>
      <w:r>
        <w:rPr>
          <w:rFonts w:hint="eastAsia" w:ascii="仿宋" w:hAnsi="仿宋" w:eastAsia="仿宋" w:cs="仿宋"/>
          <w:color w:val="auto"/>
          <w:kern w:val="0"/>
          <w:sz w:val="32"/>
          <w:szCs w:val="32"/>
          <w:lang w:eastAsia="zh-CN"/>
        </w:rPr>
        <w:t>检验项目包括：多菌灵、氟虫腈、氰戊菊酯和 S-氰戊菊酯、氧乐果、糖精钠（以糖精钠计）。</w:t>
      </w:r>
    </w:p>
    <w:p w14:paraId="4E694A00">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29</w:t>
      </w:r>
      <w:r>
        <w:rPr>
          <w:rFonts w:hint="eastAsia" w:ascii="仿宋" w:hAnsi="仿宋" w:eastAsia="仿宋" w:cs="仿宋"/>
          <w:color w:val="auto"/>
          <w:kern w:val="0"/>
          <w:sz w:val="32"/>
          <w:szCs w:val="32"/>
          <w:lang w:eastAsia="zh-CN"/>
        </w:rPr>
        <w:t>.柑、橘检验项目包括：苯醚甲环唑、丙溴磷、克百威、联苯菊酯、氯唑磷、三唑磷、水胺硫磷、氧乐果、氯氟氰菊酯和高效氯氟氰菊酯、甲拌磷、2,4-滴和2,4-滴钠盐、狄氏剂、毒死蜱、杀扑磷。</w:t>
      </w:r>
    </w:p>
    <w:p w14:paraId="26AC8B68">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30</w:t>
      </w:r>
      <w:r>
        <w:rPr>
          <w:rFonts w:hint="eastAsia" w:ascii="仿宋" w:hAnsi="仿宋" w:eastAsia="仿宋" w:cs="仿宋"/>
          <w:color w:val="auto"/>
          <w:kern w:val="0"/>
          <w:sz w:val="32"/>
          <w:szCs w:val="32"/>
          <w:lang w:eastAsia="zh-CN"/>
        </w:rPr>
        <w:t>.柚检验项目包括：水胺硫磷、联苯菊酯、氯氟氰菊酯和高效氯氟氰菊酯、氯唑磷、多菌灵、克百威。</w:t>
      </w:r>
    </w:p>
    <w:p w14:paraId="3796BE48">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31</w:t>
      </w:r>
      <w:r>
        <w:rPr>
          <w:rFonts w:hint="eastAsia" w:ascii="仿宋" w:hAnsi="仿宋" w:eastAsia="仿宋" w:cs="仿宋"/>
          <w:color w:val="auto"/>
          <w:kern w:val="0"/>
          <w:sz w:val="32"/>
          <w:szCs w:val="32"/>
          <w:lang w:eastAsia="zh-CN"/>
        </w:rPr>
        <w:t>.橙检验项目包括：丙溴磷、克百威、联苯菊酯、三唑磷、杀扑磷、水胺硫磷、氧乐果、2,4-滴和2,4-滴钠盐、苯醚甲环唑、狄氏剂、氯唑磷。</w:t>
      </w:r>
    </w:p>
    <w:p w14:paraId="49B8717F">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32</w:t>
      </w:r>
      <w:r>
        <w:rPr>
          <w:rFonts w:hint="eastAsia" w:ascii="仿宋" w:hAnsi="仿宋" w:eastAsia="仿宋" w:cs="仿宋"/>
          <w:color w:val="auto"/>
          <w:kern w:val="0"/>
          <w:sz w:val="32"/>
          <w:szCs w:val="32"/>
          <w:lang w:eastAsia="zh-CN"/>
        </w:rPr>
        <w:t>.葡萄检验项目包括：苯醚甲环唑、已唑醇、克百威、氯氰菊酯和高效氯氰菊酯、霜霉威和霜霉威盐酸盐、氧乐果、氯氟氰菊酯和高效氯氟氰菊酯、氟虫腈、氯吡脲、联苯菊酯。</w:t>
      </w:r>
    </w:p>
    <w:p w14:paraId="0AE2A9CB">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33</w:t>
      </w:r>
      <w:r>
        <w:rPr>
          <w:rFonts w:hint="eastAsia" w:ascii="仿宋" w:hAnsi="仿宋" w:eastAsia="仿宋" w:cs="仿宋"/>
          <w:color w:val="auto"/>
          <w:kern w:val="0"/>
          <w:sz w:val="32"/>
          <w:szCs w:val="32"/>
          <w:lang w:eastAsia="zh-CN"/>
        </w:rPr>
        <w:t>.猕猴桃检验项目包括：敌敌畏、多菌灵、氯吡脲、氧乐果。</w:t>
      </w:r>
    </w:p>
    <w:p w14:paraId="108FA7A4">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34</w:t>
      </w:r>
      <w:r>
        <w:rPr>
          <w:rFonts w:hint="eastAsia" w:ascii="仿宋" w:hAnsi="仿宋" w:eastAsia="仿宋" w:cs="仿宋"/>
          <w:color w:val="auto"/>
          <w:kern w:val="0"/>
          <w:sz w:val="32"/>
          <w:szCs w:val="32"/>
          <w:lang w:eastAsia="zh-CN"/>
        </w:rPr>
        <w:t>.香蕉检验项目包括：苯醚甲环唑、吡唑醚菌酯、多菌灵、氟虫腈、甲拌磷、腈苯唑、吡虫啉、噻虫胺、噻虫嗪、氟环唑、联苯菊酯、烯唑醇、百菌清、噻唑膦、狄氏剂。</w:t>
      </w:r>
    </w:p>
    <w:p w14:paraId="63538D59">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35</w:t>
      </w:r>
      <w:r>
        <w:rPr>
          <w:rFonts w:hint="eastAsia" w:ascii="仿宋" w:hAnsi="仿宋" w:eastAsia="仿宋" w:cs="仿宋"/>
          <w:color w:val="auto"/>
          <w:kern w:val="0"/>
          <w:sz w:val="32"/>
          <w:szCs w:val="32"/>
          <w:lang w:eastAsia="zh-CN"/>
        </w:rPr>
        <w:t>.芒果检验项目包括：苯醚甲环唑、多菌灵、戊唑醇、氧乐果、吡唑醚菌酯、噻虫胺、乙酰甲胺磷、吡虫啉、噻虫嗪、噻嗪酮。</w:t>
      </w:r>
    </w:p>
    <w:p w14:paraId="1C2482B9">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36</w:t>
      </w:r>
      <w:r>
        <w:rPr>
          <w:rFonts w:hint="eastAsia" w:ascii="仿宋" w:hAnsi="仿宋" w:eastAsia="仿宋" w:cs="仿宋"/>
          <w:color w:val="auto"/>
          <w:kern w:val="0"/>
          <w:sz w:val="32"/>
          <w:szCs w:val="32"/>
          <w:lang w:eastAsia="zh-CN"/>
        </w:rPr>
        <w:t>.火龙果检验项目包括：氟虫腈、甲胺磷、克百威、氧乐果、乙酰甲胺磷。</w:t>
      </w:r>
    </w:p>
    <w:p w14:paraId="5D67FCCE">
      <w:pPr>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37.龙眼</w:t>
      </w:r>
      <w:r>
        <w:rPr>
          <w:rFonts w:hint="eastAsia" w:ascii="仿宋" w:hAnsi="仿宋" w:eastAsia="仿宋" w:cs="仿宋"/>
          <w:color w:val="auto"/>
          <w:kern w:val="0"/>
          <w:sz w:val="32"/>
          <w:szCs w:val="32"/>
          <w:lang w:eastAsia="zh-CN"/>
        </w:rPr>
        <w:t>检验项目包括：二氧化硫残留量、克百威、氯氰菊酯和高效氯氰菊酯、氧乐果。</w:t>
      </w:r>
    </w:p>
    <w:p w14:paraId="0B1AAA25">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38</w:t>
      </w:r>
      <w:r>
        <w:rPr>
          <w:rFonts w:hint="eastAsia" w:ascii="仿宋" w:hAnsi="仿宋" w:eastAsia="仿宋" w:cs="仿宋"/>
          <w:color w:val="auto"/>
          <w:kern w:val="0"/>
          <w:sz w:val="32"/>
          <w:szCs w:val="32"/>
          <w:lang w:eastAsia="zh-CN"/>
        </w:rPr>
        <w:t>.番木瓜检验项目包括：噻虫胺、噻虫嗪、乙酰甲胺磷。</w:t>
      </w:r>
    </w:p>
    <w:p w14:paraId="24615656">
      <w:pPr>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39.其他禽蛋</w:t>
      </w:r>
      <w:r>
        <w:rPr>
          <w:rFonts w:hint="eastAsia" w:ascii="仿宋" w:hAnsi="仿宋" w:eastAsia="仿宋" w:cs="仿宋"/>
          <w:color w:val="auto"/>
          <w:kern w:val="0"/>
          <w:sz w:val="32"/>
          <w:szCs w:val="32"/>
          <w:lang w:eastAsia="zh-CN"/>
        </w:rPr>
        <w:t>检验项目包括：呋喃唑酮代谢物、磺胺类（总量）、多西环素。</w:t>
      </w:r>
    </w:p>
    <w:p w14:paraId="4EDEF1F4">
      <w:p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40</w:t>
      </w:r>
      <w:r>
        <w:rPr>
          <w:rFonts w:hint="eastAsia" w:ascii="仿宋" w:hAnsi="仿宋" w:eastAsia="仿宋" w:cs="仿宋"/>
          <w:color w:val="auto"/>
          <w:kern w:val="0"/>
          <w:sz w:val="32"/>
          <w:szCs w:val="32"/>
          <w:lang w:eastAsia="zh-CN"/>
        </w:rPr>
        <w:t>.生干籽类检验项目包括：酸价、过氧化值（以脂肪计）、镉（以Cd计）、铅（以Pb计）、黄曲霉毒素B1、嘧菌酯、噻虫嗪。</w:t>
      </w:r>
    </w:p>
    <w:p w14:paraId="12CA3F63">
      <w:pPr>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九</w:t>
      </w:r>
      <w:r>
        <w:rPr>
          <w:rFonts w:hint="eastAsia" w:ascii="黑体" w:hAnsi="黑体" w:eastAsia="黑体" w:cs="黑体"/>
          <w:color w:val="auto"/>
          <w:kern w:val="0"/>
          <w:sz w:val="32"/>
          <w:szCs w:val="32"/>
        </w:rPr>
        <w:t>、</w:t>
      </w:r>
      <w:r>
        <w:rPr>
          <w:rFonts w:hint="eastAsia" w:ascii="黑体" w:hAnsi="黑体" w:eastAsia="黑体" w:cs="黑体"/>
          <w:color w:val="auto"/>
          <w:sz w:val="32"/>
          <w:szCs w:val="32"/>
          <w:lang w:eastAsia="zh-CN"/>
        </w:rPr>
        <w:t>粮食加工品</w:t>
      </w:r>
    </w:p>
    <w:p w14:paraId="3DF02552">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（一）抽检依据</w:t>
      </w:r>
    </w:p>
    <w:p w14:paraId="7155E4D6">
      <w:pPr>
        <w:ind w:firstLine="640" w:firstLineChars="200"/>
        <w:rPr>
          <w:rFonts w:ascii="仿宋" w:hAnsi="仿宋" w:eastAsia="仿宋" w:cs="仿宋_GB2312"/>
          <w:sz w:val="32"/>
          <w:szCs w:val="32"/>
        </w:rPr>
      </w:pPr>
      <w:r>
        <w:rPr>
          <w:rFonts w:hint="eastAsia" w:ascii="仿宋" w:hAnsi="仿宋" w:eastAsia="仿宋" w:cs="仿宋_GB2312"/>
          <w:sz w:val="32"/>
          <w:szCs w:val="32"/>
        </w:rPr>
        <w:t>GB 2760-2014《食品安全国家标准 食品添加剂使用标准》、GB 2761-2017《食品安全国家标准 食品中真菌毒素限量》、产品明示标准和质量要求、GB 2762-2022《食品安全国家标准 食品中污染物限量》。</w:t>
      </w:r>
    </w:p>
    <w:p w14:paraId="23B6B255">
      <w:pPr>
        <w:ind w:firstLine="560"/>
        <w:rPr>
          <w:rFonts w:ascii="仿宋" w:hAnsi="仿宋" w:eastAsia="仿宋" w:cs="仿宋_GB2312"/>
          <w:color w:val="FF0000"/>
          <w:sz w:val="32"/>
          <w:szCs w:val="32"/>
        </w:rPr>
      </w:pPr>
      <w:r>
        <w:rPr>
          <w:rFonts w:hint="eastAsia" w:ascii="仿宋_GB2312" w:hAnsi="Calibri" w:eastAsia="仿宋_GB2312" w:cs="仿宋_GB2312"/>
          <w:sz w:val="32"/>
          <w:szCs w:val="32"/>
        </w:rPr>
        <w:t>（二）检验项目</w:t>
      </w:r>
    </w:p>
    <w:p w14:paraId="50F96241">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1.</w:t>
      </w:r>
      <w:r>
        <w:rPr>
          <w:rFonts w:hint="eastAsia" w:ascii="仿宋_GB2312" w:hAnsi="Calibri" w:eastAsia="仿宋_GB2312" w:cs="仿宋_GB2312"/>
          <w:sz w:val="32"/>
          <w:szCs w:val="32"/>
          <w:lang w:val="en-US" w:eastAsia="zh-CN"/>
        </w:rPr>
        <w:t>米粉</w:t>
      </w:r>
      <w:r>
        <w:rPr>
          <w:rFonts w:hint="eastAsia" w:ascii="仿宋_GB2312" w:hAnsi="Calibri" w:eastAsia="仿宋_GB2312" w:cs="仿宋_GB2312"/>
          <w:sz w:val="32"/>
          <w:szCs w:val="32"/>
        </w:rPr>
        <w:t>检验项目包括：铅(以Pb计)。</w:t>
      </w:r>
    </w:p>
    <w:p w14:paraId="08FD9DE8">
      <w:pPr>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lang w:val="en-US" w:eastAsia="zh-CN"/>
        </w:rPr>
        <w:t>2.米粉制品</w:t>
      </w:r>
      <w:r>
        <w:rPr>
          <w:rFonts w:hint="eastAsia" w:ascii="仿宋_GB2312" w:hAnsi="Calibri" w:eastAsia="仿宋_GB2312" w:cs="仿宋_GB2312"/>
          <w:sz w:val="32"/>
          <w:szCs w:val="32"/>
        </w:rPr>
        <w:t>检验项目包括：苯甲酸及其钠盐(以苯甲酸计)、山梨酸及其钾盐(以山梨酸计)、脱氢乙酸及其钠盐(以脱氢乙酸计)、二氧化硫残留量、菌落总数、大肠菌群。</w:t>
      </w:r>
    </w:p>
    <w:p w14:paraId="27885AC1">
      <w:pPr>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lang w:val="en-US" w:eastAsia="zh-CN"/>
        </w:rPr>
        <w:t>3.其他谷物碾磨加工品</w:t>
      </w:r>
      <w:r>
        <w:rPr>
          <w:rFonts w:hint="eastAsia" w:ascii="仿宋_GB2312" w:hAnsi="Calibri" w:eastAsia="仿宋_GB2312" w:cs="仿宋_GB2312"/>
          <w:sz w:val="32"/>
          <w:szCs w:val="32"/>
        </w:rPr>
        <w:t>检验项目包括：铅(以Pb计)、铬(以Cr计)、赭曲霉毒素A。</w:t>
      </w:r>
    </w:p>
    <w:p w14:paraId="402BA739">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lang w:val="en-US" w:eastAsia="zh-CN"/>
        </w:rPr>
        <w:t>4.生湿面制品</w:t>
      </w:r>
      <w:r>
        <w:rPr>
          <w:rFonts w:hint="eastAsia" w:ascii="仿宋_GB2312" w:hAnsi="Calibri" w:eastAsia="仿宋_GB2312" w:cs="仿宋_GB2312"/>
          <w:sz w:val="32"/>
          <w:szCs w:val="32"/>
        </w:rPr>
        <w:t>检验项目包括：铅(以Pb计)、苯甲酸及其钠盐(以苯甲酸计)、山梨酸及其钾盐(以山梨酸计)、脱氢乙酸及其钠盐(以脱氢乙酸计)、二氧化硫残留量。</w:t>
      </w:r>
    </w:p>
    <w:p w14:paraId="66C1E1EF">
      <w:pPr>
        <w:ind w:firstLine="640" w:firstLineChars="20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5.玉米粉(片、渣)</w:t>
      </w:r>
      <w:r>
        <w:rPr>
          <w:rFonts w:hint="eastAsia" w:ascii="仿宋_GB2312" w:hAnsi="Calibri" w:eastAsia="仿宋_GB2312" w:cs="仿宋_GB2312"/>
          <w:sz w:val="32"/>
          <w:szCs w:val="32"/>
        </w:rPr>
        <w:t>检验项目包括：苯并[a]芘、黄曲霉毒素B₁、赭曲霉毒素A、玉米赤霉烯酮、脱氧雪腐镰刀菌烯醇</w:t>
      </w:r>
      <w:r>
        <w:rPr>
          <w:rFonts w:hint="eastAsia" w:ascii="仿宋_GB2312" w:hAnsi="Calibri" w:eastAsia="仿宋_GB2312" w:cs="仿宋_GB2312"/>
          <w:sz w:val="32"/>
          <w:szCs w:val="32"/>
          <w:lang w:eastAsia="zh-CN"/>
        </w:rPr>
        <w:t>。</w:t>
      </w:r>
    </w:p>
    <w:p w14:paraId="09527E63">
      <w:pPr>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十</w:t>
      </w:r>
      <w:r>
        <w:rPr>
          <w:rFonts w:hint="eastAsia" w:ascii="黑体" w:hAnsi="黑体" w:eastAsia="黑体" w:cs="黑体"/>
          <w:color w:val="auto"/>
          <w:kern w:val="0"/>
          <w:sz w:val="32"/>
          <w:szCs w:val="32"/>
        </w:rPr>
        <w:t>、</w:t>
      </w:r>
      <w:r>
        <w:rPr>
          <w:rFonts w:hint="eastAsia" w:ascii="黑体" w:hAnsi="黑体" w:eastAsia="黑体" w:cs="黑体"/>
          <w:color w:val="auto"/>
          <w:sz w:val="32"/>
          <w:szCs w:val="32"/>
        </w:rPr>
        <w:t>肉制品</w:t>
      </w:r>
    </w:p>
    <w:p w14:paraId="7681DAEC">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（一）抽检依据</w:t>
      </w:r>
    </w:p>
    <w:p w14:paraId="39E492A6">
      <w:pPr>
        <w:ind w:firstLine="640" w:firstLineChars="200"/>
        <w:rPr>
          <w:rFonts w:ascii="仿宋" w:hAnsi="仿宋" w:eastAsia="仿宋" w:cs="仿宋_GB2312"/>
          <w:sz w:val="32"/>
          <w:szCs w:val="32"/>
        </w:rPr>
      </w:pPr>
      <w:r>
        <w:rPr>
          <w:rFonts w:hint="eastAsia" w:ascii="仿宋" w:hAnsi="仿宋" w:eastAsia="仿宋" w:cs="仿宋_GB2312"/>
          <w:sz w:val="32"/>
          <w:szCs w:val="32"/>
        </w:rPr>
        <w:t>GB 2730-2015《食品安全国家标准 腌腊肉制品》、整顿办函[2011]1号《食品中可能违法添加的非食用物质和易滥用的食品添加剂品种名单(第五批)》、GB 2762-2022《食品安全国家标准 食品中污染物限量》、GB 2760-2014《食品安全国家标准 食品添加剂使用标准》、GB 31607-2021《食品安全国家标准 散装即食食品中致病菌限量》、GB 29921-2021《食品安全国家标准 预包装食品中致病菌限量》、食品整治办[2008]3号《食品中可能违法添加的非食用物质和易滥用的食品添加剂品种名单(第一批)》、GB 2726-2016《食品安全国家标准 熟肉制品》。</w:t>
      </w:r>
    </w:p>
    <w:p w14:paraId="3635C372">
      <w:pPr>
        <w:ind w:firstLine="560"/>
        <w:rPr>
          <w:rFonts w:ascii="仿宋" w:hAnsi="仿宋" w:eastAsia="仿宋" w:cs="仿宋_GB2312"/>
          <w:color w:val="FF0000"/>
          <w:sz w:val="32"/>
          <w:szCs w:val="32"/>
        </w:rPr>
      </w:pPr>
      <w:r>
        <w:rPr>
          <w:rFonts w:hint="eastAsia" w:ascii="仿宋_GB2312" w:hAnsi="Calibri" w:eastAsia="仿宋_GB2312" w:cs="仿宋_GB2312"/>
          <w:sz w:val="32"/>
          <w:szCs w:val="32"/>
        </w:rPr>
        <w:t>（二）检验项目</w:t>
      </w:r>
    </w:p>
    <w:p w14:paraId="5AE08DC7">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1.酱卤肉制品检验项目包括：铅(以Pb计)、镉(以Cd计)、铬(以Cr计)、总砷(以As计)、亚硝酸盐(以亚硝酸钠计)、苯甲酸及其钠盐(以苯甲酸计)、山梨酸及其钾盐(以山梨酸计)、脱氢乙酸及其钠盐(以脱氢乙酸计)、纳他霉素、胭脂红、糖精钠(以糖精计)、氯霉素、酸性橙Ⅱ、菌落总数、大肠菌群、沙门氏菌、金黄色葡萄球菌、单核细胞增生李斯特氏菌、N-二甲基亚硝胺。</w:t>
      </w:r>
    </w:p>
    <w:p w14:paraId="52E20947">
      <w:pPr>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lang w:val="en-US" w:eastAsia="zh-CN"/>
        </w:rPr>
        <w:t>2.熟肉干制品</w:t>
      </w:r>
      <w:r>
        <w:rPr>
          <w:rFonts w:hint="eastAsia" w:ascii="仿宋_GB2312" w:hAnsi="Calibri" w:eastAsia="仿宋_GB2312" w:cs="仿宋_GB2312"/>
          <w:sz w:val="32"/>
          <w:szCs w:val="32"/>
        </w:rPr>
        <w:t>检验项目包括：铅(以Pb计)、铬(以Cr计)、N-二甲基亚硝胺、苯甲酸及其钠盐(以苯甲酸计)、山梨酸及其钾盐(以山梨酸计)、脱氢乙酸及其钠盐(以脱氢乙酸计)、胭脂红、氯霉素、菌落总数、大肠菌群、沙门氏菌、金黄色葡萄球菌、单核细胞增生李斯特氏菌。</w:t>
      </w:r>
    </w:p>
    <w:p w14:paraId="6E58183F">
      <w:pPr>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lang w:val="en-US" w:eastAsia="zh-CN"/>
        </w:rPr>
        <w:t>3.熏烧烤肉制品</w:t>
      </w:r>
      <w:r>
        <w:rPr>
          <w:rFonts w:hint="eastAsia" w:ascii="仿宋_GB2312" w:hAnsi="Calibri" w:eastAsia="仿宋_GB2312" w:cs="仿宋_GB2312"/>
          <w:sz w:val="32"/>
          <w:szCs w:val="32"/>
        </w:rPr>
        <w:t>检验项目包括：铅(以Pb计)、苯并[a]芘、N-二甲基亚硝胺、亚硝酸盐(以亚硝酸钠计)、苯甲酸及其钠盐(以苯甲酸计)、山梨酸及其钾盐(以山梨酸计)、纳他霉素、糖精钠(以糖精计)、柠檬黄、日落黄、胭脂红、氯霉素、菌落总数、大肠菌群、沙门氏菌、金黄色葡萄球菌、单核细胞增生李斯特氏菌。</w:t>
      </w:r>
    </w:p>
    <w:p w14:paraId="50FCA236">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lang w:val="en-US" w:eastAsia="zh-CN"/>
        </w:rPr>
        <w:t>4.腌腊肉制品</w:t>
      </w:r>
      <w:r>
        <w:rPr>
          <w:rFonts w:hint="eastAsia" w:ascii="仿宋_GB2312" w:hAnsi="Calibri" w:eastAsia="仿宋_GB2312" w:cs="仿宋_GB2312"/>
          <w:sz w:val="32"/>
          <w:szCs w:val="32"/>
        </w:rPr>
        <w:t>检验项目包括：过氧化值(以脂肪计)、铅(以Pb计)、总砷(以As计)、亚硝酸盐(以亚硝酸钠计)、苯甲酸及其钠盐(以苯甲酸计)、山梨酸及其钾盐(以山梨酸计)、胭脂红、诱惑红、苋菜红、酸性红、氯霉素。</w:t>
      </w:r>
    </w:p>
    <w:p w14:paraId="13966711">
      <w:pPr>
        <w:ind w:firstLine="640" w:firstLineChars="20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5.油炸肉制品</w:t>
      </w:r>
      <w:r>
        <w:rPr>
          <w:rFonts w:hint="eastAsia" w:ascii="仿宋_GB2312" w:hAnsi="Calibri" w:eastAsia="仿宋_GB2312" w:cs="仿宋_GB2312"/>
          <w:sz w:val="32"/>
          <w:szCs w:val="32"/>
        </w:rPr>
        <w:t>检验项目包括：N-二甲基亚硝胺、亚硝酸盐(以亚硝酸钠计)、苯甲酸及其钠盐(以苯甲酸计)、山梨酸及其钾盐(以山梨酸计)、沙门氏菌、金黄色葡萄球菌、单核细胞增生李斯特氏菌、致泻大肠埃希氏菌</w:t>
      </w:r>
      <w:r>
        <w:rPr>
          <w:rFonts w:hint="eastAsia" w:ascii="仿宋_GB2312" w:hAnsi="Calibri" w:eastAsia="仿宋_GB2312" w:cs="仿宋_GB2312"/>
          <w:sz w:val="32"/>
          <w:szCs w:val="32"/>
          <w:lang w:eastAsia="zh-CN"/>
        </w:rPr>
        <w:t>。</w:t>
      </w:r>
    </w:p>
    <w:p w14:paraId="0BE29D56">
      <w:pPr>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十一</w:t>
      </w:r>
      <w:r>
        <w:rPr>
          <w:rFonts w:hint="eastAsia" w:ascii="黑体" w:hAnsi="黑体" w:eastAsia="黑体" w:cs="黑体"/>
          <w:color w:val="auto"/>
          <w:kern w:val="0"/>
          <w:sz w:val="32"/>
          <w:szCs w:val="32"/>
        </w:rPr>
        <w:t>、</w:t>
      </w:r>
      <w:r>
        <w:rPr>
          <w:rFonts w:hint="eastAsia" w:ascii="黑体" w:hAnsi="黑体" w:eastAsia="黑体" w:cs="黑体"/>
          <w:color w:val="auto"/>
          <w:sz w:val="32"/>
          <w:szCs w:val="32"/>
          <w:lang w:eastAsia="zh-CN"/>
        </w:rPr>
        <w:t>乳制品</w:t>
      </w:r>
    </w:p>
    <w:p w14:paraId="55BF23B1">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（一）抽检依据</w:t>
      </w:r>
    </w:p>
    <w:p w14:paraId="071CB4C3">
      <w:pPr>
        <w:ind w:firstLine="640" w:firstLineChars="200"/>
        <w:rPr>
          <w:rFonts w:ascii="仿宋" w:hAnsi="仿宋" w:eastAsia="仿宋" w:cs="仿宋_GB2312"/>
          <w:sz w:val="32"/>
          <w:szCs w:val="32"/>
        </w:rPr>
      </w:pPr>
      <w:r>
        <w:rPr>
          <w:rFonts w:hint="eastAsia" w:ascii="仿宋" w:hAnsi="仿宋" w:eastAsia="仿宋" w:cs="仿宋_GB2312"/>
          <w:sz w:val="32"/>
          <w:szCs w:val="32"/>
        </w:rPr>
        <w:t>GB 19646-2010《食品安全国家标准 稀奶油、奶油和无水奶油》、卫生部、工业和信息化部、农业部、工商总局、质检总局公告2011年第10号《关于三聚氰胺在食品中的限量值的公告》、GB 29921-2021《食品安全国家标准 预包装食品中致病菌限量》、GB 25191-2010《食品安全国家标准 调制乳》、GB 2762-2022《食品安全国家标准 食品中污染物限量》。</w:t>
      </w:r>
    </w:p>
    <w:p w14:paraId="00D73F3E">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（二）检验项目</w:t>
      </w:r>
    </w:p>
    <w:p w14:paraId="489C69F2">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1.调制乳</w:t>
      </w:r>
      <w:r>
        <w:rPr>
          <w:rFonts w:hint="eastAsia" w:ascii="仿宋" w:hAnsi="仿宋" w:eastAsia="仿宋" w:cs="仿宋"/>
          <w:sz w:val="32"/>
          <w:szCs w:val="32"/>
        </w:rPr>
        <w:t>检验项目包括：蛋白质、三聚氰胺、铅（以 Pb 计）、商业无菌、菌落总数、大肠菌群</w:t>
      </w:r>
      <w:r>
        <w:rPr>
          <w:rFonts w:hint="eastAsia" w:ascii="仿宋" w:hAnsi="仿宋" w:eastAsia="仿宋" w:cs="仿宋"/>
          <w:sz w:val="32"/>
          <w:szCs w:val="32"/>
          <w:lang w:eastAsia="zh-CN"/>
        </w:rPr>
        <w:t>。</w:t>
      </w:r>
    </w:p>
    <w:p w14:paraId="25F3152F">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2.稀奶油、奶油和无水奶油</w:t>
      </w:r>
      <w:r>
        <w:rPr>
          <w:rFonts w:hint="eastAsia" w:ascii="仿宋" w:hAnsi="仿宋" w:eastAsia="仿宋" w:cs="仿宋"/>
          <w:sz w:val="32"/>
          <w:szCs w:val="32"/>
        </w:rPr>
        <w:t>检验项目包括：脱氢乙酸及其钠盐（以脱氢乙酸计）、三聚氰胺、沙门氏菌、蛋白质</w:t>
      </w:r>
      <w:r>
        <w:rPr>
          <w:rFonts w:hint="eastAsia" w:ascii="仿宋" w:hAnsi="仿宋" w:eastAsia="仿宋" w:cs="仿宋"/>
          <w:sz w:val="32"/>
          <w:szCs w:val="32"/>
          <w:lang w:eastAsia="zh-CN"/>
        </w:rPr>
        <w:t>。</w:t>
      </w:r>
    </w:p>
    <w:p w14:paraId="27407269">
      <w:pPr>
        <w:ind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十二</w:t>
      </w:r>
      <w:r>
        <w:rPr>
          <w:rFonts w:hint="eastAsia" w:ascii="黑体" w:hAnsi="黑体" w:eastAsia="黑体" w:cs="黑体"/>
          <w:color w:val="auto"/>
          <w:kern w:val="0"/>
          <w:sz w:val="32"/>
          <w:szCs w:val="32"/>
        </w:rPr>
        <w:t>、</w:t>
      </w:r>
      <w:r>
        <w:rPr>
          <w:rFonts w:hint="eastAsia" w:ascii="黑体" w:hAnsi="黑体" w:eastAsia="黑体" w:cs="黑体"/>
          <w:color w:val="auto"/>
          <w:sz w:val="32"/>
          <w:szCs w:val="32"/>
          <w:lang w:eastAsia="zh-CN"/>
        </w:rPr>
        <w:t>食糖</w:t>
      </w:r>
    </w:p>
    <w:p w14:paraId="4FB53247">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（一）抽检依据</w:t>
      </w:r>
    </w:p>
    <w:p w14:paraId="593714E6">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GB 13104-2014《食品安全国家标准 食糖》</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、GB/T 35883-2018《冰糖》。</w:t>
      </w:r>
    </w:p>
    <w:p w14:paraId="0A4D112E">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cs="仿宋"/>
          <w:sz w:val="32"/>
          <w:szCs w:val="32"/>
        </w:rPr>
        <w:t>（二）检验项目</w:t>
      </w:r>
    </w:p>
    <w:p w14:paraId="2837E22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sz w:val="32"/>
          <w:szCs w:val="32"/>
          <w:lang w:val="en-US" w:eastAsia="zh-CN"/>
        </w:rPr>
        <w:t>1.冰糖</w:t>
      </w:r>
      <w:r>
        <w:rPr>
          <w:rFonts w:ascii="仿宋" w:hAnsi="仿宋" w:eastAsia="仿宋"/>
          <w:sz w:val="32"/>
          <w:szCs w:val="32"/>
        </w:rPr>
        <w:t>检验项目包括</w:t>
      </w:r>
      <w:r>
        <w:rPr>
          <w:rFonts w:hint="eastAsia" w:ascii="仿宋" w:hAnsi="仿宋" w:eastAsia="仿宋"/>
          <w:sz w:val="32"/>
          <w:szCs w:val="32"/>
        </w:rPr>
        <w:t>蔗糖分、还原糖分、色值、干燥失重、二氧化硫残留量、螨、合成着色剂（柠檬黄、新红、苋菜红、胭脂红、日落黄、诱惑红、酸性红、喹啉黄、赤藓红）</w:t>
      </w:r>
      <w:r>
        <w:rPr>
          <w:rFonts w:hint="eastAsia" w:ascii="仿宋" w:hAnsi="仿宋" w:eastAsia="仿宋"/>
          <w:sz w:val="32"/>
          <w:szCs w:val="32"/>
          <w:lang w:eastAsia="zh-CN"/>
        </w:rPr>
        <w:t>。</w:t>
      </w:r>
    </w:p>
    <w:p w14:paraId="47EBE1E5">
      <w:pPr>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十三</w:t>
      </w:r>
      <w:r>
        <w:rPr>
          <w:rFonts w:hint="eastAsia" w:ascii="黑体" w:hAnsi="黑体" w:eastAsia="黑体" w:cs="黑体"/>
          <w:color w:val="auto"/>
          <w:kern w:val="0"/>
          <w:sz w:val="32"/>
          <w:szCs w:val="32"/>
        </w:rPr>
        <w:t>、</w:t>
      </w:r>
      <w:r>
        <w:rPr>
          <w:rFonts w:hint="eastAsia" w:ascii="黑体" w:hAnsi="黑体" w:eastAsia="黑体" w:cs="黑体"/>
          <w:color w:val="auto"/>
          <w:sz w:val="32"/>
          <w:szCs w:val="32"/>
          <w:lang w:eastAsia="zh-CN"/>
        </w:rPr>
        <w:t>调味品</w:t>
      </w:r>
    </w:p>
    <w:p w14:paraId="58696712">
      <w:pPr>
        <w:ind w:firstLine="560"/>
        <w:rPr>
          <w:rFonts w:ascii="仿宋" w:hAnsi="仿宋" w:eastAsia="仿宋" w:cs="仿宋_GB2312"/>
          <w:color w:val="auto"/>
          <w:sz w:val="32"/>
          <w:szCs w:val="32"/>
        </w:rPr>
      </w:pPr>
      <w:r>
        <w:rPr>
          <w:rFonts w:hint="eastAsia" w:ascii="仿宋" w:hAnsi="仿宋" w:eastAsia="仿宋" w:cs="仿宋_GB2312"/>
          <w:color w:val="auto"/>
          <w:sz w:val="32"/>
          <w:szCs w:val="32"/>
        </w:rPr>
        <w:t>（一）抽检依据</w:t>
      </w:r>
    </w:p>
    <w:p w14:paraId="146EBA7A">
      <w:pPr>
        <w:numPr>
          <w:ilvl w:val="0"/>
          <w:numId w:val="0"/>
        </w:numPr>
        <w:ind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GB 2717-2018《食品安全国家标准 酱油》、GB 2718-2014《食品安全国家标准 酿造酱》、GB 2719-2018《食品安全国家标准 食醋》、GB 2721-2015《食品安全国家标准 食用盐》、GB 2760-2014《食品安全国家标准 食品添加剂使用标准》、GB 2762-2022《食品安全国家标准 食品中污染物限量》、GB/T 18186-2000《酿造酱油》、GB/T 18187-2000《酿造食醋》、SB/T 10371-2003《鸡精调味料》、SB/T 10416-2007《调味料酒》、整顿办函[2011]1号《食品中可能违法添加的非食用物质和易滥用的食品添加剂品种名单(第五批)》、Q/QJK 0001S-2023《固态复合调味料》。</w:t>
      </w:r>
    </w:p>
    <w:p w14:paraId="61F09E6A">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（二）检验项目</w:t>
      </w:r>
    </w:p>
    <w:p w14:paraId="2F245125">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黄豆酱、甜面酱等检验项目包括：安赛蜜、甜蜜素(以环己基氨基磺酸计)、大肠菌群、三氯蔗糖、糖精钠(以糖精计)、脱氢乙酸及其钠盐(以脱氢乙酸计)、山梨酸及其钾盐(以山梨酸计)、苯甲酸及其钠盐(以苯甲酸计)、黄曲霉毒素B₁、氨基酸态氮。</w:t>
      </w:r>
    </w:p>
    <w:p w14:paraId="5EA0DB86">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2.鸡粉、鸡精调味料检验项目包括：呈味核苷酸二钠、大肠菌群、谷氨酸钠、菌落总数、铅(以Pb计)、糖精钠(以糖精计)、甜蜜素(以环己基氨基磺酸计)。</w:t>
      </w:r>
    </w:p>
    <w:p w14:paraId="4CB61A81">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酱油检验项目包括：氨基酸态氮、氨基酸态氮(以氮计)、铵盐(以占氨基酸态氮的百分比计)、苯甲酸及其钠盐(以苯甲酸计)、大肠菌群、对羟基苯甲酸酯类及其钠盐(以对羟基苯甲酸计)、菌落总数、全氮(以氮计)、山梨酸及其钾盐(以山梨酸计)、三氯蔗糖、糖精钠(以糖精计)、甜蜜素(以环己基氨基磺酸计)、脱氢乙酸及其钠盐(以脱氢乙酸计)。</w:t>
      </w:r>
    </w:p>
    <w:p w14:paraId="5DCEBF6D">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4.料酒检验项目包括：氨基酸态氮(以氮计)、苯甲酸及其钠盐(以苯甲酸计)、山梨酸及其钾盐(以山梨酸计)、脱氢乙酸及其钠盐(以脱氢乙酸计)、糖精钠(以糖精计)、甜蜜素(以环己基氨基磺酸计)、三氯蔗糖。</w:t>
      </w:r>
    </w:p>
    <w:p w14:paraId="554CA768">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5.普通食用盐检验项目包括：亚铁氰化钾(以亚铁氰根计)、总汞(以Hg计)、镉(以Cd计)、铅(以Pb计)、总砷(以As计)、钡(以Ba计)、碘(以I计)、氯化钠（以干基计）、氯化钠(以湿基计)。</w:t>
      </w:r>
    </w:p>
    <w:p w14:paraId="0542FA1C">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6.其他固体调味料检验项目包括：可待因、吗啡、那可丁、苏丹红Ⅰ、苏丹红Ⅱ、苏丹红Ⅲ、苏丹红Ⅳ、罂粟碱。</w:t>
      </w:r>
    </w:p>
    <w:p w14:paraId="0A7C64C2">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食醋检验项目包括：总酸(以乙酸计)、不挥发酸(以乳酸计)、苯甲酸及其钠盐(以苯甲酸计)、山梨酸及其钾盐(以山梨酸计)、脱氢乙酸及其钠盐(以脱氢乙酸计)、对羟基苯甲酸酯类及其钠盐(以对羟基苯甲酸计)、糖精钠(以糖精计)、三氯蔗糖、菌落总数、甜蜜素(以环己基氨基磺酸计)。</w:t>
      </w:r>
    </w:p>
    <w:p w14:paraId="733B4BF4">
      <w:pPr>
        <w:ind w:firstLine="640" w:firstLineChars="200"/>
        <w:rPr>
          <w:rFonts w:hint="eastAsia" w:ascii="仿宋_GB2312" w:hAnsi="Calibri" w:eastAsia="仿宋_GB2312" w:cs="仿宋_GB2312"/>
          <w:color w:val="auto"/>
          <w:sz w:val="32"/>
          <w:szCs w:val="32"/>
          <w:lang w:eastAsia="zh-CN"/>
        </w:rPr>
      </w:pPr>
      <w:r>
        <w:rPr>
          <w:rFonts w:hint="eastAsia" w:ascii="仿宋_GB2312" w:hAnsi="Calibri" w:eastAsia="仿宋_GB2312" w:cs="仿宋_GB2312"/>
          <w:color w:val="auto"/>
          <w:sz w:val="32"/>
          <w:szCs w:val="32"/>
          <w:lang w:val="en-US" w:eastAsia="zh-CN"/>
        </w:rPr>
        <w:t>8</w:t>
      </w:r>
      <w:r>
        <w:rPr>
          <w:rFonts w:hint="eastAsia" w:ascii="仿宋_GB2312" w:hAnsi="Calibri" w:eastAsia="仿宋_GB2312" w:cs="仿宋_GB2312"/>
          <w:color w:val="auto"/>
          <w:sz w:val="32"/>
          <w:szCs w:val="32"/>
        </w:rPr>
        <w:t>.</w:t>
      </w:r>
      <w:r>
        <w:rPr>
          <w:rFonts w:hint="eastAsia" w:ascii="仿宋_GB2312" w:hAnsi="Calibri" w:eastAsia="仿宋_GB2312" w:cs="仿宋_GB2312"/>
          <w:color w:val="auto"/>
          <w:sz w:val="32"/>
          <w:szCs w:val="32"/>
          <w:lang w:eastAsia="zh-CN"/>
        </w:rPr>
        <w:t>其他香辛料调味品</w:t>
      </w:r>
      <w:r>
        <w:rPr>
          <w:rFonts w:hint="eastAsia" w:ascii="仿宋_GB2312" w:hAnsi="Calibri" w:eastAsia="仿宋_GB2312" w:cs="仿宋_GB2312"/>
          <w:color w:val="auto"/>
          <w:sz w:val="32"/>
          <w:szCs w:val="32"/>
        </w:rPr>
        <w:t>检验项目包括：铅(以Pb计)、脱氢乙酸及其钠盐(以脱氢乙酸计)、二氧化硫残留量、丙溴磷、多菌灵、氯氰菊酯和高效氯氰菊酯、甜蜜素(以环己基氨基磺酸计)、柠檬黄、日落黄、苋菜红、胭脂红、亮蓝。</w:t>
      </w:r>
    </w:p>
    <w:p w14:paraId="7DF97839">
      <w:pPr>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十四</w:t>
      </w:r>
      <w:r>
        <w:rPr>
          <w:rFonts w:hint="eastAsia" w:ascii="黑体" w:hAnsi="黑体" w:eastAsia="黑体" w:cs="黑体"/>
          <w:color w:val="auto"/>
          <w:kern w:val="0"/>
          <w:sz w:val="32"/>
          <w:szCs w:val="32"/>
        </w:rPr>
        <w:t>、</w:t>
      </w:r>
      <w:r>
        <w:rPr>
          <w:rFonts w:hint="eastAsia" w:ascii="黑体" w:hAnsi="黑体" w:eastAsia="黑体" w:cs="黑体"/>
          <w:color w:val="auto"/>
          <w:sz w:val="32"/>
          <w:szCs w:val="32"/>
          <w:lang w:eastAsia="zh-CN"/>
        </w:rPr>
        <w:t>饮料</w:t>
      </w:r>
    </w:p>
    <w:p w14:paraId="61D1E281">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（一）抽检依据</w:t>
      </w:r>
    </w:p>
    <w:p w14:paraId="5AD19055">
      <w:pPr>
        <w:ind w:firstLine="560"/>
        <w:rPr>
          <w:rFonts w:hint="eastAsia" w:ascii="仿宋" w:hAnsi="仿宋" w:eastAsia="仿宋" w:cs="仿宋_GB2312"/>
          <w:sz w:val="32"/>
          <w:szCs w:val="32"/>
          <w:lang w:eastAsia="zh-CN"/>
        </w:rPr>
      </w:pPr>
      <w:r>
        <w:rPr>
          <w:rFonts w:hint="eastAsia" w:ascii="仿宋" w:hAnsi="仿宋" w:eastAsia="仿宋" w:cs="仿宋_GB2312"/>
          <w:sz w:val="32"/>
          <w:szCs w:val="32"/>
        </w:rPr>
        <w:t>GB 17323-1998《瓶装饮用纯净水》、GB 19298-2014《食品安全国家标准 包装饮用水》</w:t>
      </w:r>
      <w:r>
        <w:rPr>
          <w:rFonts w:hint="eastAsia" w:ascii="仿宋" w:hAnsi="仿宋" w:eastAsia="仿宋" w:cs="仿宋_GB2312"/>
          <w:sz w:val="32"/>
          <w:szCs w:val="32"/>
          <w:lang w:eastAsia="zh-CN"/>
        </w:rPr>
        <w:t>、</w:t>
      </w:r>
      <w:r>
        <w:rPr>
          <w:rFonts w:hint="eastAsia" w:ascii="仿宋" w:hAnsi="仿宋" w:eastAsia="仿宋" w:cs="仿宋_GB2312"/>
          <w:sz w:val="32"/>
          <w:szCs w:val="32"/>
        </w:rPr>
        <w:t>GB 2760-2014《食品安全国家标准 食品添加剂使用标准》</w:t>
      </w:r>
      <w:r>
        <w:rPr>
          <w:rFonts w:hint="eastAsia" w:ascii="仿宋" w:hAnsi="仿宋" w:eastAsia="仿宋" w:cs="仿宋_GB2312"/>
          <w:sz w:val="32"/>
          <w:szCs w:val="32"/>
          <w:lang w:eastAsia="zh-CN"/>
        </w:rPr>
        <w:t>、GB 2762-2022《食品安全国家标准 食品中污染物限量》、GB 7101-2022《食品安全国家标准 饮料》、GB 8537-2018《食品安全国家标准 饮用天然矿泉水》、GB/T 10792-2008《碳酸饮料(汽水)》。</w:t>
      </w:r>
    </w:p>
    <w:p w14:paraId="0DC34C04">
      <w:pPr>
        <w:ind w:firstLine="640" w:firstLineChars="200"/>
        <w:rPr>
          <w:rFonts w:ascii="仿宋" w:hAnsi="仿宋" w:eastAsia="仿宋" w:cs="仿宋_GB2312"/>
          <w:color w:val="FF0000"/>
          <w:sz w:val="32"/>
          <w:szCs w:val="32"/>
        </w:rPr>
      </w:pPr>
      <w:r>
        <w:rPr>
          <w:rFonts w:hint="eastAsia" w:ascii="仿宋_GB2312" w:hAnsi="Calibri" w:eastAsia="仿宋_GB2312" w:cs="仿宋_GB2312"/>
          <w:sz w:val="32"/>
          <w:szCs w:val="32"/>
        </w:rPr>
        <w:t>（</w:t>
      </w:r>
      <w:r>
        <w:rPr>
          <w:rFonts w:hint="eastAsia" w:ascii="仿宋" w:hAnsi="仿宋" w:eastAsia="仿宋" w:cs="仿宋"/>
          <w:sz w:val="32"/>
          <w:szCs w:val="32"/>
        </w:rPr>
        <w:t>二）检验项目</w:t>
      </w:r>
    </w:p>
    <w:p w14:paraId="55BABDE5">
      <w:pPr>
        <w:ind w:firstLine="56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1.其他类饮用水</w:t>
      </w:r>
      <w:r>
        <w:rPr>
          <w:rFonts w:hint="eastAsia" w:ascii="仿宋" w:hAnsi="仿宋" w:eastAsia="仿宋" w:cs="仿宋_GB2312"/>
          <w:sz w:val="32"/>
          <w:szCs w:val="32"/>
        </w:rPr>
        <w:t>检验项目包括</w:t>
      </w:r>
      <w:r>
        <w:rPr>
          <w:rFonts w:hint="eastAsia" w:ascii="仿宋" w:hAnsi="仿宋" w:eastAsia="仿宋" w:cs="仿宋_GB2312"/>
          <w:sz w:val="32"/>
          <w:szCs w:val="32"/>
          <w:lang w:val="en-US" w:eastAsia="zh-CN"/>
        </w:rPr>
        <w:t>：大肠菌群、镉(以Cd计)、耗氧量(以O₂计)、铅(以Pb计)、三氯甲烷、铜绿假单胞菌、溴酸盐、亚硝酸盐(以NO₂⁻计)、余氯(游离氯)、总砷(以As计)。</w:t>
      </w:r>
    </w:p>
    <w:p w14:paraId="0425F8E1">
      <w:pPr>
        <w:ind w:firstLine="56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2.碳酸饮料(汽水)</w:t>
      </w:r>
      <w:r>
        <w:rPr>
          <w:rFonts w:hint="eastAsia" w:ascii="仿宋" w:hAnsi="仿宋" w:eastAsia="仿宋" w:cs="仿宋_GB2312"/>
          <w:sz w:val="32"/>
          <w:szCs w:val="32"/>
        </w:rPr>
        <w:t>检验项目包括</w:t>
      </w:r>
      <w:r>
        <w:rPr>
          <w:rFonts w:hint="eastAsia" w:ascii="仿宋" w:hAnsi="仿宋" w:eastAsia="仿宋" w:cs="仿宋_GB2312"/>
          <w:sz w:val="32"/>
          <w:szCs w:val="32"/>
          <w:lang w:val="en-US" w:eastAsia="zh-CN"/>
        </w:rPr>
        <w:t>：阿斯巴甜、苯甲酸及其钠盐(以苯甲酸计)、二氧化碳气容量（20℃）、酵母、菌落总数、霉菌、山梨酸及其钾盐(以山梨酸计)、甜蜜素(以环己基氨基磺酸计)。</w:t>
      </w:r>
    </w:p>
    <w:p w14:paraId="570C3261">
      <w:pPr>
        <w:ind w:firstLine="56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3.饮用纯净水</w:t>
      </w:r>
      <w:r>
        <w:rPr>
          <w:rFonts w:hint="eastAsia" w:ascii="仿宋" w:hAnsi="仿宋" w:eastAsia="仿宋" w:cs="仿宋_GB2312"/>
          <w:sz w:val="32"/>
          <w:szCs w:val="32"/>
        </w:rPr>
        <w:t>检验项目包括</w:t>
      </w:r>
      <w:r>
        <w:rPr>
          <w:rFonts w:hint="eastAsia" w:ascii="仿宋" w:hAnsi="仿宋" w:eastAsia="仿宋" w:cs="仿宋_GB2312"/>
          <w:sz w:val="32"/>
          <w:szCs w:val="32"/>
          <w:lang w:val="en-US" w:eastAsia="zh-CN"/>
        </w:rPr>
        <w:t>：大肠菌群、电导率[（25±1）℃]、镉(以Cd计)、耗氧量(以O₂计)、铅(以Pb计)、三氯甲烷、铜绿假单胞菌、溴酸盐、亚硝酸盐(以NO₂⁻计)、余氯(游离氯)、总砷(以As计)。</w:t>
      </w:r>
    </w:p>
    <w:p w14:paraId="2803D74B">
      <w:pPr>
        <w:ind w:firstLine="560"/>
        <w:rPr>
          <w:rFonts w:hint="eastAsia" w:ascii="仿宋" w:hAnsi="仿宋" w:eastAsia="仿宋" w:cs="仿宋"/>
          <w:sz w:val="32"/>
          <w:szCs w:val="32"/>
          <w:lang w:val="en-US" w:eastAsia="zh-CN"/>
        </w:rPr>
      </w:pPr>
      <w:r>
        <w:rPr>
          <w:rFonts w:hint="eastAsia" w:ascii="仿宋" w:hAnsi="仿宋" w:eastAsia="仿宋" w:cs="仿宋_GB2312"/>
          <w:sz w:val="32"/>
          <w:szCs w:val="32"/>
          <w:lang w:val="en-US" w:eastAsia="zh-CN"/>
        </w:rPr>
        <w:t>4.饮用天然矿泉水</w:t>
      </w:r>
      <w:r>
        <w:rPr>
          <w:rFonts w:hint="eastAsia" w:ascii="仿宋" w:hAnsi="仿宋" w:eastAsia="仿宋" w:cs="仿宋_GB2312"/>
          <w:sz w:val="32"/>
          <w:szCs w:val="32"/>
        </w:rPr>
        <w:t>检验项目包括</w:t>
      </w:r>
      <w:r>
        <w:rPr>
          <w:rFonts w:hint="eastAsia" w:ascii="仿宋" w:hAnsi="仿宋" w:eastAsia="仿宋" w:cs="仿宋_GB2312"/>
          <w:sz w:val="32"/>
          <w:szCs w:val="32"/>
          <w:lang w:val="en-US" w:eastAsia="zh-CN"/>
        </w:rPr>
        <w:t>：：大肠菌群、镉(以Cd计)、界限指标-偏硅酸、界限指标-锶、镍、铅(以Pb计)、铜绿假单胞菌、硝酸盐(以NO₃⁻计)、溴酸盐、亚硝酸盐(以NO₂⁻计)、总汞(以Hg计)、总砷(以As计)。</w:t>
      </w:r>
    </w:p>
    <w:p w14:paraId="136F1BB7">
      <w:pPr>
        <w:ind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十五</w:t>
      </w:r>
      <w:bookmarkStart w:id="1" w:name="_GoBack"/>
      <w:bookmarkEnd w:id="1"/>
      <w:r>
        <w:rPr>
          <w:rFonts w:hint="eastAsia" w:ascii="黑体" w:hAnsi="黑体" w:eastAsia="黑体" w:cs="黑体"/>
          <w:color w:val="auto"/>
          <w:kern w:val="0"/>
          <w:sz w:val="32"/>
          <w:szCs w:val="32"/>
        </w:rPr>
        <w:t>、</w:t>
      </w:r>
      <w:r>
        <w:rPr>
          <w:rFonts w:hint="eastAsia" w:ascii="黑体" w:hAnsi="黑体" w:eastAsia="黑体" w:cs="黑体"/>
          <w:color w:val="auto"/>
          <w:sz w:val="32"/>
          <w:szCs w:val="32"/>
          <w:lang w:eastAsia="zh-CN"/>
        </w:rPr>
        <w:t>薯类和膨化食品</w:t>
      </w:r>
    </w:p>
    <w:p w14:paraId="55AD64CA">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（一）抽检依据</w:t>
      </w:r>
    </w:p>
    <w:p w14:paraId="0AFABB51">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GB 17401-2014《食品安全国家标准 膨化食品》</w:t>
      </w:r>
      <w:r>
        <w:rPr>
          <w:rFonts w:hint="eastAsia" w:ascii="仿宋" w:hAnsi="仿宋" w:eastAsia="仿宋" w:cs="仿宋"/>
          <w:color w:val="auto"/>
          <w:sz w:val="32"/>
          <w:szCs w:val="32"/>
          <w:lang w:eastAsia="zh-CN"/>
        </w:rPr>
        <w:t>、GB 2761-2017《食品安全国家标准 食品中真菌毒素限量》、GB 29921-2021《食品安全国家标准 预包装食品中致病菌限量》、产品明示标准和质量要求、GB 2760-2014《食品安全国家标准 食品添加剂使用标准》。</w:t>
      </w:r>
    </w:p>
    <w:p w14:paraId="0E66C108">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（二）检验项目</w:t>
      </w:r>
    </w:p>
    <w:p w14:paraId="233F01E1">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含油型膨化食品和非含油型膨化食品</w:t>
      </w:r>
      <w:r>
        <w:rPr>
          <w:rFonts w:hint="eastAsia" w:ascii="仿宋" w:hAnsi="仿宋" w:eastAsia="仿宋" w:cs="仿宋"/>
          <w:color w:val="auto"/>
          <w:sz w:val="32"/>
          <w:szCs w:val="32"/>
        </w:rPr>
        <w:t>检验项目包括：水分、酸价(以脂肪计)(KOH)、过氧化值(以脂肪计)、黄曲霉毒素B</w:t>
      </w:r>
      <w:r>
        <w:rPr>
          <w:rFonts w:hint="eastAsia" w:ascii="仿宋" w:hAnsi="仿宋" w:eastAsia="仿宋" w:cs="仿宋"/>
          <w:color w:val="auto"/>
          <w:sz w:val="32"/>
          <w:szCs w:val="32"/>
          <w:vertAlign w:val="subscript"/>
          <w:lang w:val="en-US" w:eastAsia="zh-CN"/>
        </w:rPr>
        <w:t>1</w:t>
      </w:r>
      <w:r>
        <w:rPr>
          <w:rFonts w:hint="eastAsia" w:ascii="仿宋" w:hAnsi="仿宋" w:eastAsia="仿宋" w:cs="仿宋"/>
          <w:color w:val="auto"/>
          <w:sz w:val="32"/>
          <w:szCs w:val="32"/>
        </w:rPr>
        <w:t>、糖精钠(以糖精计)、苯甲酸及其钠盐(以苯甲酸计)、山梨酸及其钾盐(以山梨酸计)、菌落总数、大肠菌群、金黄色葡萄球菌、沙门氏菌、甜蜜素(以环己基氨基磺酸计)。</w:t>
      </w:r>
    </w:p>
    <w:p w14:paraId="28696732">
      <w:pPr>
        <w:ind w:firstLine="640" w:firstLineChars="20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2.冷冻薯类</w:t>
      </w:r>
      <w:r>
        <w:rPr>
          <w:rFonts w:hint="eastAsia" w:ascii="仿宋_GB2312" w:hAnsi="Calibri" w:eastAsia="仿宋_GB2312" w:cs="仿宋_GB2312"/>
          <w:sz w:val="32"/>
          <w:szCs w:val="32"/>
        </w:rPr>
        <w:t>检验项目包括：铅(以Pb计)</w:t>
      </w:r>
      <w:r>
        <w:rPr>
          <w:rFonts w:hint="eastAsia" w:ascii="仿宋_GB2312" w:hAnsi="Calibri" w:eastAsia="仿宋_GB2312" w:cs="仿宋_GB2312"/>
          <w:sz w:val="32"/>
          <w:szCs w:val="32"/>
          <w:lang w:eastAsia="zh-CN"/>
        </w:rPr>
        <w:t>。</w:t>
      </w:r>
    </w:p>
    <w:p w14:paraId="7198443D">
      <w:pPr>
        <w:ind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十六</w:t>
      </w:r>
      <w:r>
        <w:rPr>
          <w:rFonts w:hint="eastAsia" w:ascii="黑体" w:hAnsi="黑体" w:eastAsia="黑体" w:cs="黑体"/>
          <w:color w:val="auto"/>
          <w:kern w:val="0"/>
          <w:sz w:val="32"/>
          <w:szCs w:val="32"/>
        </w:rPr>
        <w:t>、</w:t>
      </w:r>
      <w:r>
        <w:rPr>
          <w:rFonts w:hint="eastAsia" w:ascii="黑体" w:hAnsi="黑体" w:eastAsia="黑体" w:cs="黑体"/>
          <w:color w:val="auto"/>
          <w:sz w:val="32"/>
          <w:szCs w:val="32"/>
          <w:lang w:eastAsia="zh-CN"/>
        </w:rPr>
        <w:t>水产制品</w:t>
      </w:r>
    </w:p>
    <w:p w14:paraId="3C05C1DE">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（一）抽检依据</w:t>
      </w:r>
    </w:p>
    <w:p w14:paraId="0A5EA29D">
      <w:pPr>
        <w:ind w:firstLine="640" w:firstLineChars="200"/>
        <w:rPr>
          <w:rFonts w:ascii="仿宋" w:hAnsi="仿宋" w:eastAsia="仿宋" w:cs="仿宋_GB2312"/>
          <w:sz w:val="32"/>
          <w:szCs w:val="32"/>
        </w:rPr>
      </w:pPr>
      <w:r>
        <w:rPr>
          <w:rFonts w:hint="eastAsia" w:ascii="仿宋" w:hAnsi="仿宋" w:eastAsia="仿宋" w:cs="仿宋_GB2312"/>
          <w:sz w:val="32"/>
          <w:szCs w:val="32"/>
        </w:rPr>
        <w:t>GB 10136-2015《食品安全国家标准 动物性水产制品》、GB 2762-2022《食品安全国家标准 食品中污染物限量》、GB 2760-2014《食品安全国家标准 食品添加剂使用标准》。</w:t>
      </w:r>
    </w:p>
    <w:p w14:paraId="5031047F">
      <w:pPr>
        <w:ind w:firstLine="560"/>
        <w:rPr>
          <w:rFonts w:ascii="仿宋" w:hAnsi="仿宋" w:eastAsia="仿宋" w:cs="仿宋_GB2312"/>
          <w:color w:val="FF0000"/>
          <w:sz w:val="32"/>
          <w:szCs w:val="32"/>
        </w:rPr>
      </w:pPr>
      <w:r>
        <w:rPr>
          <w:rFonts w:hint="eastAsia" w:ascii="仿宋_GB2312" w:hAnsi="Calibri" w:eastAsia="仿宋_GB2312" w:cs="仿宋_GB2312"/>
          <w:sz w:val="32"/>
          <w:szCs w:val="32"/>
        </w:rPr>
        <w:t>（二）检验项目</w:t>
      </w:r>
    </w:p>
    <w:p w14:paraId="16AB1F95">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1.预制动物性水产干制品检验项目包括：过氧化值(以脂肪计)、铅(以Pb计)、N-二甲基亚硝胺、苯甲酸及其钠盐(以苯甲酸计)、山梨酸及其钾盐(以山梨酸计)、柠檬黄、日落黄、胭脂红。</w:t>
      </w:r>
    </w:p>
    <w:p w14:paraId="2542609A">
      <w:pPr>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lang w:val="en-US" w:eastAsia="zh-CN"/>
        </w:rPr>
        <w:t>2.预制鱼糜制品</w:t>
      </w:r>
      <w:r>
        <w:rPr>
          <w:rFonts w:hint="eastAsia" w:ascii="仿宋_GB2312" w:hAnsi="Calibri" w:eastAsia="仿宋_GB2312" w:cs="仿宋_GB2312"/>
          <w:sz w:val="32"/>
          <w:szCs w:val="32"/>
        </w:rPr>
        <w:t>检验项目包括：铅(以Pb计)、苯甲酸及其钠盐(以苯甲酸计)、山梨酸及其钾盐(以山梨酸计)、脱氢乙酸及其钠盐(以脱氢乙酸计)、挥发性盐基氮。</w:t>
      </w:r>
    </w:p>
    <w:p w14:paraId="5C6F1F81">
      <w:pPr>
        <w:ind w:firstLine="640" w:firstLineChars="20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3.藻类干制品</w:t>
      </w:r>
      <w:r>
        <w:rPr>
          <w:rFonts w:hint="eastAsia" w:ascii="仿宋_GB2312" w:hAnsi="Calibri" w:eastAsia="仿宋_GB2312" w:cs="仿宋_GB2312"/>
          <w:sz w:val="32"/>
          <w:szCs w:val="32"/>
        </w:rPr>
        <w:t>检验项目包括：铅(以Pb计)</w:t>
      </w:r>
      <w:r>
        <w:rPr>
          <w:rFonts w:hint="eastAsia" w:ascii="仿宋_GB2312" w:hAnsi="Calibri" w:eastAsia="仿宋_GB2312" w:cs="仿宋_GB2312"/>
          <w:sz w:val="32"/>
          <w:szCs w:val="32"/>
          <w:lang w:eastAsia="zh-CN"/>
        </w:rPr>
        <w:t>。</w:t>
      </w:r>
    </w:p>
    <w:p w14:paraId="180A4BA7">
      <w:pPr>
        <w:ind w:firstLine="640" w:firstLineChars="200"/>
        <w:rPr>
          <w:rFonts w:hint="default"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十七</w:t>
      </w:r>
      <w:r>
        <w:rPr>
          <w:rFonts w:hint="eastAsia" w:ascii="黑体" w:hAnsi="黑体" w:eastAsia="黑体" w:cs="黑体"/>
          <w:kern w:val="0"/>
          <w:sz w:val="32"/>
          <w:szCs w:val="32"/>
          <w:highlight w:val="none"/>
        </w:rPr>
        <w:t>、</w:t>
      </w:r>
      <w:r>
        <w:rPr>
          <w:rFonts w:hint="eastAsia" w:ascii="黑体" w:hAnsi="黑体" w:eastAsia="黑体" w:cs="黑体"/>
          <w:kern w:val="0"/>
          <w:sz w:val="32"/>
          <w:szCs w:val="32"/>
          <w:highlight w:val="none"/>
          <w:lang w:val="en-US" w:eastAsia="zh-CN"/>
        </w:rPr>
        <w:t>速冻食品</w:t>
      </w:r>
    </w:p>
    <w:p w14:paraId="1EC62474">
      <w:pPr>
        <w:ind w:firstLine="560"/>
        <w:rPr>
          <w:rFonts w:hint="eastAsia" w:ascii="仿宋_GB2312" w:hAnsi="Calibri" w:eastAsia="仿宋_GB2312" w:cs="仿宋_GB2312"/>
          <w:sz w:val="32"/>
          <w:szCs w:val="32"/>
          <w:highlight w:val="none"/>
        </w:rPr>
      </w:pPr>
      <w:r>
        <w:rPr>
          <w:rFonts w:hint="eastAsia" w:ascii="仿宋_GB2312" w:hAnsi="Calibri" w:eastAsia="仿宋_GB2312" w:cs="仿宋_GB2312"/>
          <w:sz w:val="32"/>
          <w:szCs w:val="32"/>
          <w:highlight w:val="none"/>
        </w:rPr>
        <w:t>（一）抽检依据</w:t>
      </w:r>
    </w:p>
    <w:p w14:paraId="08C5D837">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GB 19295-2021《食品安全国家标准 速冻面米与调制食品》、GB 2762-2022《食品安全国家标准 食品中污染物限量》、GB 2760-2014《食品安全国家标准 食品添加剂使用标准》、GB 2761-2017《食品安全国家标准 食品中真菌毒素限量》、</w:t>
      </w:r>
      <w:r>
        <w:rPr>
          <w:rFonts w:hint="eastAsia" w:ascii="仿宋" w:hAnsi="仿宋" w:eastAsia="仿宋" w:cs="仿宋_GB2312"/>
          <w:sz w:val="32"/>
          <w:szCs w:val="32"/>
          <w:lang w:val="en-US" w:eastAsia="zh-CN"/>
        </w:rPr>
        <w:t>SB/T 10379-2012《速冻调制食品》、产品明示标准和质量要求</w:t>
      </w:r>
      <w:r>
        <w:rPr>
          <w:rFonts w:hint="eastAsia" w:ascii="仿宋" w:hAnsi="仿宋" w:eastAsia="仿宋"/>
          <w:sz w:val="32"/>
          <w:szCs w:val="32"/>
          <w:highlight w:val="none"/>
          <w:lang w:val="en-US" w:eastAsia="zh-CN"/>
        </w:rPr>
        <w:t>。</w:t>
      </w:r>
    </w:p>
    <w:p w14:paraId="25F71368">
      <w:pPr>
        <w:ind w:firstLine="560"/>
        <w:rPr>
          <w:rFonts w:ascii="仿宋_GB2312" w:hAnsi="Calibri" w:eastAsia="仿宋_GB2312" w:cs="仿宋_GB2312"/>
          <w:sz w:val="32"/>
          <w:szCs w:val="32"/>
          <w:highlight w:val="none"/>
        </w:rPr>
      </w:pPr>
      <w:r>
        <w:rPr>
          <w:rFonts w:hint="eastAsia" w:ascii="仿宋_GB2312" w:hAnsi="Calibri" w:eastAsia="仿宋_GB2312" w:cs="仿宋_GB2312"/>
          <w:sz w:val="32"/>
          <w:szCs w:val="32"/>
          <w:highlight w:val="none"/>
        </w:rPr>
        <w:t>（二）检验项目</w:t>
      </w:r>
    </w:p>
    <w:p w14:paraId="55A20502">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1、速冻面米生制品检验项目包括：过氧化值(以脂肪计)、铅(以Pb计)、糖精钠(以糖精计)、甜蜜素(以环己基氨基磺酸计)、合成着色剂(柠檬黄、日落黄、苋菜红、亮蓝)。</w:t>
      </w:r>
    </w:p>
    <w:p w14:paraId="11E0B8EE">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2、速冻面米熟制品检验项目包括：过氧化值(以脂肪计)、铅(以Pb计)、糖精钠(以糖精计)、甜蜜素(以环己基氨基磺酸计)、合成着色剂(柠檬黄、日落黄、苋菜红、亮蓝)。</w:t>
      </w:r>
    </w:p>
    <w:p w14:paraId="76DD4F9C">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3、速冻谷物食品检验项目包括：铅（以Pb计）、黄曲霉毒素B1。</w:t>
      </w:r>
    </w:p>
    <w:p w14:paraId="3D4E902D">
      <w:pPr>
        <w:numPr>
          <w:ilvl w:val="0"/>
          <w:numId w:val="0"/>
        </w:numPr>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十八、蔬菜制品</w:t>
      </w:r>
    </w:p>
    <w:p w14:paraId="543DE100">
      <w:pPr>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（一）抽检依据</w:t>
      </w:r>
    </w:p>
    <w:p w14:paraId="117ABBD9">
      <w:pPr>
        <w:ind w:firstLine="640" w:firstLineChars="200"/>
        <w:rPr>
          <w:rFonts w:hint="eastAsia" w:ascii="仿宋" w:hAnsi="仿宋" w:eastAsia="仿宋" w:cs="仿宋_GB2312"/>
          <w:sz w:val="32"/>
          <w:szCs w:val="32"/>
          <w:lang w:val="en-US" w:eastAsia="zh-CN"/>
        </w:rPr>
      </w:pPr>
      <w:r>
        <w:rPr>
          <w:rFonts w:hint="default" w:ascii="仿宋" w:hAnsi="仿宋" w:eastAsia="仿宋" w:cs="仿宋_GB2312"/>
          <w:sz w:val="32"/>
          <w:szCs w:val="32"/>
          <w:lang w:val="en-US" w:eastAsia="zh-CN"/>
        </w:rPr>
        <w:t>GB 2760-2014《食品安全国家标准 食品添加剂使用标准》</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GB 2762-2022《食品安全国家标准 食品中污染物限量》</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GB 2714-2015《食品安全国家标准 酱腌菜》</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Q/JLWH0001S-2023《酸菜》</w:t>
      </w:r>
      <w:r>
        <w:rPr>
          <w:rFonts w:hint="eastAsia" w:ascii="仿宋" w:hAnsi="仿宋" w:eastAsia="仿宋" w:cs="仿宋_GB2312"/>
          <w:sz w:val="32"/>
          <w:szCs w:val="32"/>
          <w:lang w:val="en-US" w:eastAsia="zh-CN"/>
        </w:rPr>
        <w:t>。</w:t>
      </w:r>
    </w:p>
    <w:p w14:paraId="7112C961">
      <w:pPr>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（二）检验项目</w:t>
      </w:r>
    </w:p>
    <w:p w14:paraId="7846FF69">
      <w:pPr>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1.酱腌菜检验项目包括：铅(以Pb计)、亚硝酸盐(以NaNO</w:t>
      </w:r>
      <w:r>
        <w:rPr>
          <w:rFonts w:hint="eastAsia" w:ascii="仿宋" w:hAnsi="仿宋" w:eastAsia="仿宋" w:cs="仿宋_GB2312"/>
          <w:sz w:val="32"/>
          <w:szCs w:val="32"/>
          <w:vertAlign w:val="subscript"/>
          <w:lang w:val="en-US" w:eastAsia="zh-CN"/>
        </w:rPr>
        <w:t>2</w:t>
      </w:r>
      <w:r>
        <w:rPr>
          <w:rFonts w:hint="eastAsia" w:ascii="仿宋" w:hAnsi="仿宋" w:eastAsia="仿宋" w:cs="仿宋_GB2312"/>
          <w:sz w:val="32"/>
          <w:szCs w:val="32"/>
          <w:lang w:val="en-US" w:eastAsia="zh-CN"/>
        </w:rPr>
        <w:t>计)、苯甲酸及其钠盐(以苯甲酸计)、山梨酸及其钾盐(以山梨酸计)、脱氢乙酸及其钠盐(以脱氢乙酸计)、糖精钠(以糖精计)、甜蜜素(以环己基氨基磺酸计)、二氧化硫残留量、大肠菌群、安赛蜜、柠檬黄、日落黄。</w:t>
      </w:r>
    </w:p>
    <w:p w14:paraId="1A43BBEA">
      <w:pPr>
        <w:ind w:firstLine="640" w:firstLineChars="20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2</w:t>
      </w:r>
      <w:r>
        <w:rPr>
          <w:rFonts w:hint="eastAsia" w:ascii="仿宋_GB2312" w:hAnsi="Calibri" w:eastAsia="仿宋_GB2312" w:cs="仿宋_GB2312"/>
          <w:sz w:val="32"/>
          <w:szCs w:val="32"/>
        </w:rPr>
        <w:t>.蔬菜干制品检验项目包括：铅(以Pb计)、苯甲酸及其钠盐(以苯甲酸计)、山梨酸及其钾盐(以山梨酸计)、二氧化硫残留量、柠檬黄、日落黄</w:t>
      </w:r>
      <w:r>
        <w:rPr>
          <w:rFonts w:hint="eastAsia" w:ascii="仿宋_GB2312" w:hAnsi="Calibri" w:eastAsia="仿宋_GB2312" w:cs="仿宋_GB2312"/>
          <w:sz w:val="32"/>
          <w:szCs w:val="32"/>
          <w:lang w:eastAsia="zh-CN"/>
        </w:rPr>
        <w:t>。</w:t>
      </w:r>
    </w:p>
    <w:p w14:paraId="612ED36A">
      <w:pPr>
        <w:numPr>
          <w:ilvl w:val="0"/>
          <w:numId w:val="0"/>
        </w:numPr>
        <w:ind w:firstLine="640" w:firstLineChars="200"/>
        <w:rPr>
          <w:rFonts w:hint="default"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十九、糖果制品</w:t>
      </w:r>
    </w:p>
    <w:p w14:paraId="689F5CB6">
      <w:pPr>
        <w:ind w:firstLine="560"/>
        <w:rPr>
          <w:rFonts w:ascii="仿宋" w:hAnsi="仿宋" w:eastAsia="仿宋" w:cs="仿宋_GB2312"/>
          <w:color w:val="FF0000"/>
          <w:sz w:val="32"/>
          <w:szCs w:val="32"/>
        </w:rPr>
      </w:pPr>
      <w:r>
        <w:rPr>
          <w:rFonts w:hint="eastAsia" w:ascii="仿宋" w:hAnsi="仿宋" w:eastAsia="仿宋" w:cs="仿宋_GB2312"/>
          <w:sz w:val="32"/>
          <w:szCs w:val="32"/>
        </w:rPr>
        <w:t>（一）抽检依据</w:t>
      </w:r>
    </w:p>
    <w:p w14:paraId="703E51F0">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GB 19299-2015《食品安全国家标准 果冻》</w:t>
      </w:r>
      <w:r>
        <w:rPr>
          <w:rFonts w:hint="eastAsia" w:ascii="仿宋" w:hAnsi="仿宋" w:eastAsia="仿宋" w:cs="仿宋"/>
          <w:sz w:val="32"/>
          <w:szCs w:val="32"/>
          <w:lang w:val="en-US" w:eastAsia="zh-CN"/>
        </w:rPr>
        <w:t>、GB 2760-2014《食品安全国家标准 食品添加剂使用标准》、GB 2762-2022《食品安全国家标准 食品中污染物限量》、GB 29921-2021《食品安全国家标准 预包装食品中致病菌限量》。</w:t>
      </w:r>
    </w:p>
    <w:p w14:paraId="3EBA1D66">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检验项目</w:t>
      </w:r>
    </w:p>
    <w:p w14:paraId="26CBFA57">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eastAsia="zh-CN"/>
        </w:rPr>
        <w:t>果冻检验项目包括：苯甲酸及其钠盐(以苯甲酸计)、大肠菌群、酵母、菌落总数、霉菌、铅(以Pb计)、山梨酸及其钾盐(以山梨酸计)、糖精钠(以糖精计)、甜蜜素(以环己基氨基磺酸计)。</w:t>
      </w:r>
    </w:p>
    <w:p w14:paraId="331BCF84">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巧克力、巧克力制品、代可可脂巧克力及代可可脂巧克力制品检验项目包括：铅(以Pb计)、沙门氏菌。</w:t>
      </w:r>
    </w:p>
    <w:p w14:paraId="0C9E33B9">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二十、</w:t>
      </w:r>
      <w:r>
        <w:rPr>
          <w:rFonts w:hint="eastAsia" w:ascii="黑体" w:hAnsi="黑体" w:eastAsia="黑体" w:cs="黑体"/>
          <w:b w:val="0"/>
          <w:bCs w:val="0"/>
          <w:sz w:val="32"/>
          <w:szCs w:val="32"/>
          <w:lang w:val="en-US" w:eastAsia="zh-CN"/>
        </w:rPr>
        <w:t>可可及焙烤咖啡产品</w:t>
      </w:r>
    </w:p>
    <w:p w14:paraId="763C4162">
      <w:pPr>
        <w:numPr>
          <w:ilvl w:val="0"/>
          <w:numId w:val="0"/>
        </w:numPr>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（一）</w:t>
      </w:r>
      <w:r>
        <w:rPr>
          <w:rFonts w:hint="eastAsia" w:ascii="仿宋" w:hAnsi="仿宋" w:eastAsia="仿宋" w:cs="仿宋"/>
          <w:b w:val="0"/>
          <w:bCs w:val="0"/>
          <w:sz w:val="32"/>
          <w:szCs w:val="32"/>
          <w:lang w:val="en-US" w:eastAsia="zh-CN"/>
        </w:rPr>
        <w:t>抽检依据</w:t>
      </w:r>
    </w:p>
    <w:p w14:paraId="17FBAB18">
      <w:pPr>
        <w:numPr>
          <w:ilvl w:val="0"/>
          <w:numId w:val="0"/>
        </w:numPr>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GB 2761-2017《食品安全国家标准 食品中真菌毒素限量》、GB 2762-2022《食品安全国家标准 食品中污染物限量》。</w:t>
      </w:r>
    </w:p>
    <w:p w14:paraId="53BD261A">
      <w:pPr>
        <w:numPr>
          <w:ilvl w:val="0"/>
          <w:numId w:val="0"/>
        </w:numPr>
        <w:ind w:left="0" w:leftChars="0"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（二）</w:t>
      </w:r>
      <w:r>
        <w:rPr>
          <w:rFonts w:hint="eastAsia" w:ascii="仿宋" w:hAnsi="仿宋" w:eastAsia="仿宋" w:cs="仿宋"/>
          <w:b w:val="0"/>
          <w:bCs w:val="0"/>
          <w:sz w:val="32"/>
          <w:szCs w:val="32"/>
          <w:lang w:val="en-US" w:eastAsia="zh-CN"/>
        </w:rPr>
        <w:t>检验项目</w:t>
      </w:r>
    </w:p>
    <w:p w14:paraId="0BC75B4B">
      <w:pPr>
        <w:numPr>
          <w:ilvl w:val="0"/>
          <w:numId w:val="0"/>
        </w:numPr>
        <w:ind w:firstLine="640" w:firstLineChars="200"/>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焙炒咖啡</w:t>
      </w:r>
      <w:r>
        <w:rPr>
          <w:rFonts w:hint="eastAsia" w:ascii="仿宋" w:hAnsi="仿宋" w:eastAsia="仿宋" w:cs="仿宋"/>
          <w:b w:val="0"/>
          <w:bCs w:val="0"/>
          <w:sz w:val="32"/>
          <w:szCs w:val="32"/>
          <w:lang w:val="en-US" w:eastAsia="zh-CN"/>
        </w:rPr>
        <w:t>检验项目包括：铅(以Pb计)、赭曲霉毒素A。</w:t>
      </w:r>
    </w:p>
    <w:p w14:paraId="20309035">
      <w:pPr>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二十一</w:t>
      </w:r>
      <w:r>
        <w:rPr>
          <w:rFonts w:hint="eastAsia" w:ascii="黑体" w:hAnsi="黑体" w:eastAsia="黑体" w:cs="黑体"/>
          <w:kern w:val="0"/>
          <w:sz w:val="32"/>
          <w:szCs w:val="32"/>
        </w:rPr>
        <w:t>、</w:t>
      </w:r>
      <w:r>
        <w:rPr>
          <w:rFonts w:hint="eastAsia" w:ascii="黑体" w:hAnsi="黑体" w:eastAsia="黑体" w:cs="黑体"/>
          <w:kern w:val="0"/>
          <w:sz w:val="32"/>
          <w:szCs w:val="32"/>
          <w:lang w:eastAsia="zh-CN"/>
        </w:rPr>
        <w:t>水果制品</w:t>
      </w:r>
    </w:p>
    <w:p w14:paraId="0BF7CBBA">
      <w:pPr>
        <w:ind w:firstLine="560"/>
        <w:rPr>
          <w:rFonts w:hint="eastAsia" w:ascii="仿宋" w:hAnsi="仿宋" w:eastAsia="仿宋" w:cs="仿宋"/>
          <w:sz w:val="32"/>
          <w:szCs w:val="32"/>
        </w:rPr>
      </w:pPr>
      <w:r>
        <w:rPr>
          <w:rFonts w:hint="eastAsia" w:ascii="仿宋" w:hAnsi="仿宋" w:eastAsia="仿宋" w:cs="仿宋"/>
          <w:sz w:val="32"/>
          <w:szCs w:val="32"/>
        </w:rPr>
        <w:t>（一）抽检依据</w:t>
      </w:r>
    </w:p>
    <w:p w14:paraId="247B539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p>
    <w:p w14:paraId="2AB78FD0">
      <w:pPr>
        <w:numPr>
          <w:ilvl w:val="0"/>
          <w:numId w:val="0"/>
        </w:numPr>
        <w:ind w:left="560" w:leftChars="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检验项目</w:t>
      </w:r>
    </w:p>
    <w:p w14:paraId="0D07158A">
      <w:pPr>
        <w:numPr>
          <w:ilvl w:val="0"/>
          <w:numId w:val="0"/>
        </w:numPr>
        <w:bidi w:val="0"/>
        <w:ind w:firstLine="640" w:firstLineChars="200"/>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eastAsia="zh-CN"/>
        </w:rPr>
        <w:t>果酱检验项目包括：</w:t>
      </w:r>
      <w:r>
        <w:rPr>
          <w:rFonts w:hint="eastAsia" w:ascii="仿宋" w:hAnsi="仿宋" w:eastAsia="仿宋" w:cs="仿宋"/>
          <w:sz w:val="32"/>
          <w:szCs w:val="32"/>
        </w:rPr>
        <w:t>铅(以Pb计)</w:t>
      </w:r>
      <w:r>
        <w:rPr>
          <w:rFonts w:hint="eastAsia" w:ascii="仿宋" w:hAnsi="仿宋" w:eastAsia="仿宋" w:cs="仿宋"/>
          <w:sz w:val="32"/>
          <w:szCs w:val="32"/>
          <w:lang w:eastAsia="zh-CN"/>
        </w:rPr>
        <w:t>、脱氢乙酸及其钠盐(以脱氢乙酸计)。</w:t>
      </w:r>
    </w:p>
    <w:p w14:paraId="620ED1D3">
      <w:pPr>
        <w:numPr>
          <w:ilvl w:val="0"/>
          <w:numId w:val="0"/>
        </w:numPr>
        <w:ind w:firstLine="640" w:firstLineChars="200"/>
        <w:rPr>
          <w:rFonts w:hint="eastAsia" w:ascii="仿宋" w:hAnsi="仿宋" w:eastAsia="仿宋" w:cs="仿宋"/>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E03A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BB5B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FBB5B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M2I5YmU2OTFkZjU5YzE3YTgzM2U3NWUxNzY2MTIifQ=="/>
  </w:docVars>
  <w:rsids>
    <w:rsidRoot w:val="008B08F8"/>
    <w:rsid w:val="00002E78"/>
    <w:rsid w:val="00005BCD"/>
    <w:rsid w:val="00006C9C"/>
    <w:rsid w:val="00026B4A"/>
    <w:rsid w:val="000338AA"/>
    <w:rsid w:val="00033FF0"/>
    <w:rsid w:val="0003430D"/>
    <w:rsid w:val="00035F8D"/>
    <w:rsid w:val="00043E11"/>
    <w:rsid w:val="00043FCD"/>
    <w:rsid w:val="0005437C"/>
    <w:rsid w:val="0006290D"/>
    <w:rsid w:val="00064C72"/>
    <w:rsid w:val="00066FE3"/>
    <w:rsid w:val="00075EE8"/>
    <w:rsid w:val="0007765A"/>
    <w:rsid w:val="00082C41"/>
    <w:rsid w:val="000924AF"/>
    <w:rsid w:val="000A3852"/>
    <w:rsid w:val="000A4D8A"/>
    <w:rsid w:val="000B515C"/>
    <w:rsid w:val="000E3D0B"/>
    <w:rsid w:val="000E43D7"/>
    <w:rsid w:val="000F36DB"/>
    <w:rsid w:val="001229F8"/>
    <w:rsid w:val="00123B0D"/>
    <w:rsid w:val="001318AB"/>
    <w:rsid w:val="001341A8"/>
    <w:rsid w:val="0013719A"/>
    <w:rsid w:val="001373AB"/>
    <w:rsid w:val="00140ED6"/>
    <w:rsid w:val="001473BA"/>
    <w:rsid w:val="0015340D"/>
    <w:rsid w:val="0018317A"/>
    <w:rsid w:val="00186E8C"/>
    <w:rsid w:val="001870EC"/>
    <w:rsid w:val="00197EAD"/>
    <w:rsid w:val="001A57BC"/>
    <w:rsid w:val="001A6229"/>
    <w:rsid w:val="001B1CD4"/>
    <w:rsid w:val="001C1CFD"/>
    <w:rsid w:val="001D46EA"/>
    <w:rsid w:val="001E43E6"/>
    <w:rsid w:val="001E5427"/>
    <w:rsid w:val="001F0923"/>
    <w:rsid w:val="002216BB"/>
    <w:rsid w:val="00235D65"/>
    <w:rsid w:val="00251019"/>
    <w:rsid w:val="00254FA0"/>
    <w:rsid w:val="0026029B"/>
    <w:rsid w:val="00277908"/>
    <w:rsid w:val="00291D2A"/>
    <w:rsid w:val="00293D07"/>
    <w:rsid w:val="002A6E32"/>
    <w:rsid w:val="002B1388"/>
    <w:rsid w:val="002C6D58"/>
    <w:rsid w:val="002D540B"/>
    <w:rsid w:val="002E67D3"/>
    <w:rsid w:val="002F2316"/>
    <w:rsid w:val="002F75FA"/>
    <w:rsid w:val="00305AA9"/>
    <w:rsid w:val="003070AB"/>
    <w:rsid w:val="00310027"/>
    <w:rsid w:val="00312140"/>
    <w:rsid w:val="00324E4B"/>
    <w:rsid w:val="00342D6E"/>
    <w:rsid w:val="0035499B"/>
    <w:rsid w:val="00360109"/>
    <w:rsid w:val="0036275C"/>
    <w:rsid w:val="00377C94"/>
    <w:rsid w:val="003817E8"/>
    <w:rsid w:val="0038770E"/>
    <w:rsid w:val="00392C1F"/>
    <w:rsid w:val="00397A63"/>
    <w:rsid w:val="003A0773"/>
    <w:rsid w:val="003A0DE2"/>
    <w:rsid w:val="003A1FB8"/>
    <w:rsid w:val="003B2D56"/>
    <w:rsid w:val="003C217F"/>
    <w:rsid w:val="003D0904"/>
    <w:rsid w:val="003E059D"/>
    <w:rsid w:val="003E1544"/>
    <w:rsid w:val="003F1000"/>
    <w:rsid w:val="003F2D6A"/>
    <w:rsid w:val="004025F8"/>
    <w:rsid w:val="00415B92"/>
    <w:rsid w:val="00422726"/>
    <w:rsid w:val="00445EA3"/>
    <w:rsid w:val="004604A2"/>
    <w:rsid w:val="004627D4"/>
    <w:rsid w:val="004732BD"/>
    <w:rsid w:val="004817FB"/>
    <w:rsid w:val="00482FDB"/>
    <w:rsid w:val="00492333"/>
    <w:rsid w:val="004A2A21"/>
    <w:rsid w:val="004B4EB2"/>
    <w:rsid w:val="004B7168"/>
    <w:rsid w:val="004C11F1"/>
    <w:rsid w:val="004D686F"/>
    <w:rsid w:val="004E17B9"/>
    <w:rsid w:val="004E3B52"/>
    <w:rsid w:val="004E4EDA"/>
    <w:rsid w:val="005206DB"/>
    <w:rsid w:val="00525D0A"/>
    <w:rsid w:val="00527985"/>
    <w:rsid w:val="00535550"/>
    <w:rsid w:val="005372E2"/>
    <w:rsid w:val="0054038C"/>
    <w:rsid w:val="005449CF"/>
    <w:rsid w:val="005513E5"/>
    <w:rsid w:val="00557DC5"/>
    <w:rsid w:val="00572FA9"/>
    <w:rsid w:val="00577FD0"/>
    <w:rsid w:val="00580120"/>
    <w:rsid w:val="005854D0"/>
    <w:rsid w:val="00585807"/>
    <w:rsid w:val="005B2352"/>
    <w:rsid w:val="005B3132"/>
    <w:rsid w:val="005D1D27"/>
    <w:rsid w:val="005D2A3D"/>
    <w:rsid w:val="005E15AD"/>
    <w:rsid w:val="005F3B4C"/>
    <w:rsid w:val="005F3E62"/>
    <w:rsid w:val="006035E5"/>
    <w:rsid w:val="006136A2"/>
    <w:rsid w:val="00614C69"/>
    <w:rsid w:val="006277C2"/>
    <w:rsid w:val="00646F37"/>
    <w:rsid w:val="006524FF"/>
    <w:rsid w:val="00652607"/>
    <w:rsid w:val="00661AD0"/>
    <w:rsid w:val="00695CFD"/>
    <w:rsid w:val="006A4D93"/>
    <w:rsid w:val="006A704C"/>
    <w:rsid w:val="006B1706"/>
    <w:rsid w:val="006B3A82"/>
    <w:rsid w:val="006B728F"/>
    <w:rsid w:val="006C2944"/>
    <w:rsid w:val="006C6672"/>
    <w:rsid w:val="006E3D57"/>
    <w:rsid w:val="006E3F16"/>
    <w:rsid w:val="006F1562"/>
    <w:rsid w:val="006F4FBB"/>
    <w:rsid w:val="00700199"/>
    <w:rsid w:val="00702928"/>
    <w:rsid w:val="00710661"/>
    <w:rsid w:val="00714849"/>
    <w:rsid w:val="00730561"/>
    <w:rsid w:val="00730A9A"/>
    <w:rsid w:val="00732376"/>
    <w:rsid w:val="00740896"/>
    <w:rsid w:val="00742937"/>
    <w:rsid w:val="007443AD"/>
    <w:rsid w:val="00752CCB"/>
    <w:rsid w:val="00753BB0"/>
    <w:rsid w:val="007764CF"/>
    <w:rsid w:val="00782C14"/>
    <w:rsid w:val="00785A0F"/>
    <w:rsid w:val="00793684"/>
    <w:rsid w:val="007939C8"/>
    <w:rsid w:val="00793F67"/>
    <w:rsid w:val="007A2938"/>
    <w:rsid w:val="007C48E4"/>
    <w:rsid w:val="007D6832"/>
    <w:rsid w:val="007F4454"/>
    <w:rsid w:val="00806A3D"/>
    <w:rsid w:val="0082324B"/>
    <w:rsid w:val="00824760"/>
    <w:rsid w:val="00835067"/>
    <w:rsid w:val="00836805"/>
    <w:rsid w:val="0088298C"/>
    <w:rsid w:val="00885FCB"/>
    <w:rsid w:val="008A1122"/>
    <w:rsid w:val="008B08F8"/>
    <w:rsid w:val="008B3069"/>
    <w:rsid w:val="008B3595"/>
    <w:rsid w:val="008C148B"/>
    <w:rsid w:val="008E7D1D"/>
    <w:rsid w:val="008F3110"/>
    <w:rsid w:val="008F32C5"/>
    <w:rsid w:val="0090051C"/>
    <w:rsid w:val="00902080"/>
    <w:rsid w:val="0090299D"/>
    <w:rsid w:val="0091147A"/>
    <w:rsid w:val="00931BC0"/>
    <w:rsid w:val="009362D2"/>
    <w:rsid w:val="0093691B"/>
    <w:rsid w:val="00943D1C"/>
    <w:rsid w:val="00946282"/>
    <w:rsid w:val="00950356"/>
    <w:rsid w:val="0095471A"/>
    <w:rsid w:val="00964848"/>
    <w:rsid w:val="00965526"/>
    <w:rsid w:val="00972AFC"/>
    <w:rsid w:val="00973625"/>
    <w:rsid w:val="00981A07"/>
    <w:rsid w:val="00981D00"/>
    <w:rsid w:val="0098223D"/>
    <w:rsid w:val="00994BBA"/>
    <w:rsid w:val="009B179E"/>
    <w:rsid w:val="009B437E"/>
    <w:rsid w:val="009C6BE1"/>
    <w:rsid w:val="009D29A7"/>
    <w:rsid w:val="009F0941"/>
    <w:rsid w:val="00A04677"/>
    <w:rsid w:val="00A056EB"/>
    <w:rsid w:val="00A20C97"/>
    <w:rsid w:val="00A21AE1"/>
    <w:rsid w:val="00A2272B"/>
    <w:rsid w:val="00A26ED3"/>
    <w:rsid w:val="00A3022D"/>
    <w:rsid w:val="00A36467"/>
    <w:rsid w:val="00A3704B"/>
    <w:rsid w:val="00A520B8"/>
    <w:rsid w:val="00A60176"/>
    <w:rsid w:val="00A6095B"/>
    <w:rsid w:val="00A74367"/>
    <w:rsid w:val="00A811B4"/>
    <w:rsid w:val="00A861A0"/>
    <w:rsid w:val="00A8692A"/>
    <w:rsid w:val="00AB4EB1"/>
    <w:rsid w:val="00AB5D38"/>
    <w:rsid w:val="00AB6E95"/>
    <w:rsid w:val="00AE3C32"/>
    <w:rsid w:val="00AE62D0"/>
    <w:rsid w:val="00AF4AB1"/>
    <w:rsid w:val="00AF54DC"/>
    <w:rsid w:val="00AF6CC0"/>
    <w:rsid w:val="00B0473E"/>
    <w:rsid w:val="00B1694F"/>
    <w:rsid w:val="00B2604A"/>
    <w:rsid w:val="00B313EC"/>
    <w:rsid w:val="00B33965"/>
    <w:rsid w:val="00B34BFD"/>
    <w:rsid w:val="00B36D3C"/>
    <w:rsid w:val="00B40223"/>
    <w:rsid w:val="00B44C74"/>
    <w:rsid w:val="00B55D50"/>
    <w:rsid w:val="00B63A8D"/>
    <w:rsid w:val="00B63D4C"/>
    <w:rsid w:val="00B65715"/>
    <w:rsid w:val="00B83FFC"/>
    <w:rsid w:val="00BA04D2"/>
    <w:rsid w:val="00BA7CA7"/>
    <w:rsid w:val="00BB3548"/>
    <w:rsid w:val="00BC7A86"/>
    <w:rsid w:val="00BD107F"/>
    <w:rsid w:val="00BD6985"/>
    <w:rsid w:val="00BE12C8"/>
    <w:rsid w:val="00BF7016"/>
    <w:rsid w:val="00C07ADE"/>
    <w:rsid w:val="00C536B9"/>
    <w:rsid w:val="00C900E0"/>
    <w:rsid w:val="00CA2008"/>
    <w:rsid w:val="00CA5A44"/>
    <w:rsid w:val="00CB3731"/>
    <w:rsid w:val="00CB546B"/>
    <w:rsid w:val="00CC3171"/>
    <w:rsid w:val="00CC6042"/>
    <w:rsid w:val="00CE6DC0"/>
    <w:rsid w:val="00D21F3E"/>
    <w:rsid w:val="00D2356B"/>
    <w:rsid w:val="00D2477C"/>
    <w:rsid w:val="00D53E45"/>
    <w:rsid w:val="00D5563D"/>
    <w:rsid w:val="00D60282"/>
    <w:rsid w:val="00D63FBD"/>
    <w:rsid w:val="00D6702B"/>
    <w:rsid w:val="00D85339"/>
    <w:rsid w:val="00D8546A"/>
    <w:rsid w:val="00D93EDA"/>
    <w:rsid w:val="00D96C35"/>
    <w:rsid w:val="00DA1C69"/>
    <w:rsid w:val="00DA4B3C"/>
    <w:rsid w:val="00DB2F2A"/>
    <w:rsid w:val="00DD3961"/>
    <w:rsid w:val="00DD3BEB"/>
    <w:rsid w:val="00DE39AA"/>
    <w:rsid w:val="00DF0085"/>
    <w:rsid w:val="00DF14F0"/>
    <w:rsid w:val="00DF5FBC"/>
    <w:rsid w:val="00E15B2E"/>
    <w:rsid w:val="00E515C8"/>
    <w:rsid w:val="00E61335"/>
    <w:rsid w:val="00E66BC5"/>
    <w:rsid w:val="00E92C7D"/>
    <w:rsid w:val="00EA2E71"/>
    <w:rsid w:val="00EA7BA1"/>
    <w:rsid w:val="00EB411B"/>
    <w:rsid w:val="00EB5AB6"/>
    <w:rsid w:val="00EC3F27"/>
    <w:rsid w:val="00ED4779"/>
    <w:rsid w:val="00ED63E3"/>
    <w:rsid w:val="00ED7710"/>
    <w:rsid w:val="00EF0F9C"/>
    <w:rsid w:val="00EF2A6C"/>
    <w:rsid w:val="00EF3980"/>
    <w:rsid w:val="00F025D0"/>
    <w:rsid w:val="00F04865"/>
    <w:rsid w:val="00F16821"/>
    <w:rsid w:val="00F2304A"/>
    <w:rsid w:val="00F318CA"/>
    <w:rsid w:val="00F3628D"/>
    <w:rsid w:val="00F47348"/>
    <w:rsid w:val="00F571BB"/>
    <w:rsid w:val="00F60D40"/>
    <w:rsid w:val="00F630E7"/>
    <w:rsid w:val="00F76199"/>
    <w:rsid w:val="00F85001"/>
    <w:rsid w:val="00F95715"/>
    <w:rsid w:val="00F95AB2"/>
    <w:rsid w:val="00FD0EBD"/>
    <w:rsid w:val="00FD0F97"/>
    <w:rsid w:val="00FD222E"/>
    <w:rsid w:val="00FD280A"/>
    <w:rsid w:val="00FD38B5"/>
    <w:rsid w:val="00FE0926"/>
    <w:rsid w:val="00FF3BE4"/>
    <w:rsid w:val="00FF4B0C"/>
    <w:rsid w:val="016320EC"/>
    <w:rsid w:val="01A03FDF"/>
    <w:rsid w:val="02B96E0A"/>
    <w:rsid w:val="03013A6B"/>
    <w:rsid w:val="03234A29"/>
    <w:rsid w:val="0444150C"/>
    <w:rsid w:val="04524A4D"/>
    <w:rsid w:val="04D93D97"/>
    <w:rsid w:val="056F1060"/>
    <w:rsid w:val="057E4980"/>
    <w:rsid w:val="05B80C59"/>
    <w:rsid w:val="05C84C14"/>
    <w:rsid w:val="05E40E57"/>
    <w:rsid w:val="060015E0"/>
    <w:rsid w:val="060550CD"/>
    <w:rsid w:val="063654B0"/>
    <w:rsid w:val="06AD0E24"/>
    <w:rsid w:val="06C027CF"/>
    <w:rsid w:val="0788350E"/>
    <w:rsid w:val="07C80EFB"/>
    <w:rsid w:val="08167AB0"/>
    <w:rsid w:val="082F7938"/>
    <w:rsid w:val="085E7324"/>
    <w:rsid w:val="0889068B"/>
    <w:rsid w:val="08B6776B"/>
    <w:rsid w:val="08C07C32"/>
    <w:rsid w:val="0A602E6F"/>
    <w:rsid w:val="0B26048F"/>
    <w:rsid w:val="0B506553"/>
    <w:rsid w:val="0B892750"/>
    <w:rsid w:val="0BA239D2"/>
    <w:rsid w:val="0BC809DD"/>
    <w:rsid w:val="0BF76900"/>
    <w:rsid w:val="0D026C5D"/>
    <w:rsid w:val="0D043484"/>
    <w:rsid w:val="0D972DBE"/>
    <w:rsid w:val="0E0713C1"/>
    <w:rsid w:val="0E122ED0"/>
    <w:rsid w:val="0E3104CE"/>
    <w:rsid w:val="0E600F12"/>
    <w:rsid w:val="0E9C5C20"/>
    <w:rsid w:val="0EA63A4C"/>
    <w:rsid w:val="0EB85565"/>
    <w:rsid w:val="0EBE0962"/>
    <w:rsid w:val="0ED363B6"/>
    <w:rsid w:val="0F157B39"/>
    <w:rsid w:val="0F5F2145"/>
    <w:rsid w:val="0FDD60F2"/>
    <w:rsid w:val="102F3CCE"/>
    <w:rsid w:val="10315F56"/>
    <w:rsid w:val="106C5700"/>
    <w:rsid w:val="1096235A"/>
    <w:rsid w:val="10A515B5"/>
    <w:rsid w:val="11565921"/>
    <w:rsid w:val="1165475B"/>
    <w:rsid w:val="11C12DEC"/>
    <w:rsid w:val="11C65298"/>
    <w:rsid w:val="11D44F9D"/>
    <w:rsid w:val="11D55014"/>
    <w:rsid w:val="11E441E7"/>
    <w:rsid w:val="11EC31BC"/>
    <w:rsid w:val="121F11E0"/>
    <w:rsid w:val="12B73A3D"/>
    <w:rsid w:val="12C97B2F"/>
    <w:rsid w:val="130E43A5"/>
    <w:rsid w:val="137C19AC"/>
    <w:rsid w:val="13A850DF"/>
    <w:rsid w:val="13B27742"/>
    <w:rsid w:val="14992140"/>
    <w:rsid w:val="14A9763A"/>
    <w:rsid w:val="14BE072B"/>
    <w:rsid w:val="14EA5476"/>
    <w:rsid w:val="152E53A0"/>
    <w:rsid w:val="15316332"/>
    <w:rsid w:val="15344D9E"/>
    <w:rsid w:val="1565579E"/>
    <w:rsid w:val="15804C53"/>
    <w:rsid w:val="15916DD0"/>
    <w:rsid w:val="15A72013"/>
    <w:rsid w:val="15D13671"/>
    <w:rsid w:val="16066CA6"/>
    <w:rsid w:val="16312EE1"/>
    <w:rsid w:val="164A0FF0"/>
    <w:rsid w:val="165B3DB5"/>
    <w:rsid w:val="16AA67D3"/>
    <w:rsid w:val="16D66B00"/>
    <w:rsid w:val="16E939A4"/>
    <w:rsid w:val="17251179"/>
    <w:rsid w:val="172C59D9"/>
    <w:rsid w:val="177B1AE6"/>
    <w:rsid w:val="184A544A"/>
    <w:rsid w:val="186A3E6B"/>
    <w:rsid w:val="188317EA"/>
    <w:rsid w:val="19327334"/>
    <w:rsid w:val="198B178E"/>
    <w:rsid w:val="19BE1571"/>
    <w:rsid w:val="1A3D40F4"/>
    <w:rsid w:val="1A784C32"/>
    <w:rsid w:val="1AB6004B"/>
    <w:rsid w:val="1B057995"/>
    <w:rsid w:val="1B111912"/>
    <w:rsid w:val="1B50692F"/>
    <w:rsid w:val="1B8E61A2"/>
    <w:rsid w:val="1B9027E7"/>
    <w:rsid w:val="1BB76E65"/>
    <w:rsid w:val="1BF5783B"/>
    <w:rsid w:val="1C15296E"/>
    <w:rsid w:val="1D024BAA"/>
    <w:rsid w:val="1D922002"/>
    <w:rsid w:val="1DC5393B"/>
    <w:rsid w:val="1DE23FBD"/>
    <w:rsid w:val="1E184472"/>
    <w:rsid w:val="1E4F4B68"/>
    <w:rsid w:val="1F51312D"/>
    <w:rsid w:val="2050509E"/>
    <w:rsid w:val="207E0350"/>
    <w:rsid w:val="209355C8"/>
    <w:rsid w:val="20A84656"/>
    <w:rsid w:val="20DE3B3D"/>
    <w:rsid w:val="20E8720D"/>
    <w:rsid w:val="220E3C4A"/>
    <w:rsid w:val="228D6B72"/>
    <w:rsid w:val="22B94743"/>
    <w:rsid w:val="23151041"/>
    <w:rsid w:val="23244DE0"/>
    <w:rsid w:val="233C4A02"/>
    <w:rsid w:val="2383152A"/>
    <w:rsid w:val="23A861D2"/>
    <w:rsid w:val="24020E6C"/>
    <w:rsid w:val="245A2A83"/>
    <w:rsid w:val="24737475"/>
    <w:rsid w:val="25141510"/>
    <w:rsid w:val="251E5897"/>
    <w:rsid w:val="253F05F7"/>
    <w:rsid w:val="257E0D99"/>
    <w:rsid w:val="25B767C1"/>
    <w:rsid w:val="264D32D4"/>
    <w:rsid w:val="2672635C"/>
    <w:rsid w:val="269A1837"/>
    <w:rsid w:val="26BE379D"/>
    <w:rsid w:val="26FB5EF7"/>
    <w:rsid w:val="27B675A4"/>
    <w:rsid w:val="28245D57"/>
    <w:rsid w:val="282776E3"/>
    <w:rsid w:val="28367844"/>
    <w:rsid w:val="284811ED"/>
    <w:rsid w:val="28864807"/>
    <w:rsid w:val="289F643A"/>
    <w:rsid w:val="291A3E46"/>
    <w:rsid w:val="292C5E1E"/>
    <w:rsid w:val="29A30B6F"/>
    <w:rsid w:val="29A9344C"/>
    <w:rsid w:val="2AD34249"/>
    <w:rsid w:val="2AD855C5"/>
    <w:rsid w:val="2B153458"/>
    <w:rsid w:val="2BF13CCD"/>
    <w:rsid w:val="2C002015"/>
    <w:rsid w:val="2C034711"/>
    <w:rsid w:val="2C485E6E"/>
    <w:rsid w:val="2CEC46B5"/>
    <w:rsid w:val="2D4B5797"/>
    <w:rsid w:val="2DB612EE"/>
    <w:rsid w:val="2DE52B24"/>
    <w:rsid w:val="2E440832"/>
    <w:rsid w:val="2E7532AE"/>
    <w:rsid w:val="2E9E5E65"/>
    <w:rsid w:val="2F145DDD"/>
    <w:rsid w:val="2F191EB9"/>
    <w:rsid w:val="2F8867B5"/>
    <w:rsid w:val="3032397C"/>
    <w:rsid w:val="30455F20"/>
    <w:rsid w:val="30C775FD"/>
    <w:rsid w:val="318A562F"/>
    <w:rsid w:val="31BF700F"/>
    <w:rsid w:val="323C17A8"/>
    <w:rsid w:val="32A47F2C"/>
    <w:rsid w:val="32B25236"/>
    <w:rsid w:val="334214A6"/>
    <w:rsid w:val="33FE4878"/>
    <w:rsid w:val="342B003D"/>
    <w:rsid w:val="345E71BA"/>
    <w:rsid w:val="35162ABE"/>
    <w:rsid w:val="35276AF5"/>
    <w:rsid w:val="35475275"/>
    <w:rsid w:val="358A3FFD"/>
    <w:rsid w:val="35C0308E"/>
    <w:rsid w:val="35E03BAB"/>
    <w:rsid w:val="35EF2342"/>
    <w:rsid w:val="364B4046"/>
    <w:rsid w:val="36633949"/>
    <w:rsid w:val="36F02872"/>
    <w:rsid w:val="37137CBB"/>
    <w:rsid w:val="375127C0"/>
    <w:rsid w:val="379E0980"/>
    <w:rsid w:val="37AC660F"/>
    <w:rsid w:val="38204EBA"/>
    <w:rsid w:val="3840261A"/>
    <w:rsid w:val="39CB6D9C"/>
    <w:rsid w:val="3A080F52"/>
    <w:rsid w:val="3A3C6CAC"/>
    <w:rsid w:val="3A4469EF"/>
    <w:rsid w:val="3A9574F2"/>
    <w:rsid w:val="3A9B38FF"/>
    <w:rsid w:val="3AA1725B"/>
    <w:rsid w:val="3ADE6821"/>
    <w:rsid w:val="3B1417AF"/>
    <w:rsid w:val="3BC362BF"/>
    <w:rsid w:val="3D597EE6"/>
    <w:rsid w:val="3D845624"/>
    <w:rsid w:val="3DAB05F6"/>
    <w:rsid w:val="3DD439EE"/>
    <w:rsid w:val="3DEB0EC4"/>
    <w:rsid w:val="3E021D6A"/>
    <w:rsid w:val="3E9338FF"/>
    <w:rsid w:val="3EDA22B6"/>
    <w:rsid w:val="3EDE747D"/>
    <w:rsid w:val="3EE72827"/>
    <w:rsid w:val="3FD356A7"/>
    <w:rsid w:val="40B55F55"/>
    <w:rsid w:val="40EB11DB"/>
    <w:rsid w:val="411B3958"/>
    <w:rsid w:val="412D35A2"/>
    <w:rsid w:val="41446DE9"/>
    <w:rsid w:val="41AE52D3"/>
    <w:rsid w:val="41DC1897"/>
    <w:rsid w:val="422624CB"/>
    <w:rsid w:val="423F17DF"/>
    <w:rsid w:val="42B97713"/>
    <w:rsid w:val="42F73E4F"/>
    <w:rsid w:val="43031C58"/>
    <w:rsid w:val="43BE6633"/>
    <w:rsid w:val="43C74575"/>
    <w:rsid w:val="43D03C5C"/>
    <w:rsid w:val="44080D15"/>
    <w:rsid w:val="441A62F2"/>
    <w:rsid w:val="445B7F5A"/>
    <w:rsid w:val="44C129A8"/>
    <w:rsid w:val="45490B3C"/>
    <w:rsid w:val="45644953"/>
    <w:rsid w:val="46C447FC"/>
    <w:rsid w:val="46C6427C"/>
    <w:rsid w:val="47505B6C"/>
    <w:rsid w:val="475E6263"/>
    <w:rsid w:val="475F1747"/>
    <w:rsid w:val="47EA7AF7"/>
    <w:rsid w:val="484F5668"/>
    <w:rsid w:val="48803450"/>
    <w:rsid w:val="48D85C61"/>
    <w:rsid w:val="48E06C2E"/>
    <w:rsid w:val="499E3952"/>
    <w:rsid w:val="49C50A1B"/>
    <w:rsid w:val="4A2A4B22"/>
    <w:rsid w:val="4A586326"/>
    <w:rsid w:val="4A7726A2"/>
    <w:rsid w:val="4A9250BE"/>
    <w:rsid w:val="4AC54F23"/>
    <w:rsid w:val="4B530EB0"/>
    <w:rsid w:val="4BB70638"/>
    <w:rsid w:val="4BE551A5"/>
    <w:rsid w:val="4C605E82"/>
    <w:rsid w:val="4D1820E8"/>
    <w:rsid w:val="4D1B28BF"/>
    <w:rsid w:val="4D1F46E6"/>
    <w:rsid w:val="4DED6016"/>
    <w:rsid w:val="4E76447C"/>
    <w:rsid w:val="4EDD2163"/>
    <w:rsid w:val="4EF61459"/>
    <w:rsid w:val="4F391364"/>
    <w:rsid w:val="4F5B577E"/>
    <w:rsid w:val="4F5E4F11"/>
    <w:rsid w:val="4F666A3B"/>
    <w:rsid w:val="4F7A3DA5"/>
    <w:rsid w:val="4FFD0CAC"/>
    <w:rsid w:val="500B5CFF"/>
    <w:rsid w:val="502B6EFE"/>
    <w:rsid w:val="50534599"/>
    <w:rsid w:val="5086327D"/>
    <w:rsid w:val="50AF2A30"/>
    <w:rsid w:val="50B07BBD"/>
    <w:rsid w:val="50B72F0C"/>
    <w:rsid w:val="50C01B7C"/>
    <w:rsid w:val="50DC1FA3"/>
    <w:rsid w:val="511709AC"/>
    <w:rsid w:val="512A2B8A"/>
    <w:rsid w:val="518B7B19"/>
    <w:rsid w:val="51924BB8"/>
    <w:rsid w:val="51AE7C90"/>
    <w:rsid w:val="51D76BEA"/>
    <w:rsid w:val="51DE7BC4"/>
    <w:rsid w:val="52790A2D"/>
    <w:rsid w:val="529E766E"/>
    <w:rsid w:val="52E2280E"/>
    <w:rsid w:val="532C5467"/>
    <w:rsid w:val="54CE01AD"/>
    <w:rsid w:val="55CF300C"/>
    <w:rsid w:val="55DB4F23"/>
    <w:rsid w:val="56A7583B"/>
    <w:rsid w:val="56C05059"/>
    <w:rsid w:val="56CE6CB4"/>
    <w:rsid w:val="57C87C8F"/>
    <w:rsid w:val="58D047C6"/>
    <w:rsid w:val="590F3861"/>
    <w:rsid w:val="59165887"/>
    <w:rsid w:val="59454461"/>
    <w:rsid w:val="59685E40"/>
    <w:rsid w:val="59DE2A8D"/>
    <w:rsid w:val="5A034979"/>
    <w:rsid w:val="5C457343"/>
    <w:rsid w:val="5C4E0D12"/>
    <w:rsid w:val="5C7942E2"/>
    <w:rsid w:val="5C9D4A25"/>
    <w:rsid w:val="5CA249EC"/>
    <w:rsid w:val="5D0C058A"/>
    <w:rsid w:val="5D110D95"/>
    <w:rsid w:val="5D15073A"/>
    <w:rsid w:val="5DC01CC1"/>
    <w:rsid w:val="5DE87C11"/>
    <w:rsid w:val="5E250B4A"/>
    <w:rsid w:val="5E85407C"/>
    <w:rsid w:val="5EE11098"/>
    <w:rsid w:val="6032439B"/>
    <w:rsid w:val="605E1191"/>
    <w:rsid w:val="607B5C80"/>
    <w:rsid w:val="611B2D01"/>
    <w:rsid w:val="612F7665"/>
    <w:rsid w:val="614037B5"/>
    <w:rsid w:val="62BE1E54"/>
    <w:rsid w:val="62EC6150"/>
    <w:rsid w:val="63512C81"/>
    <w:rsid w:val="642F1950"/>
    <w:rsid w:val="644A52A5"/>
    <w:rsid w:val="645D0F57"/>
    <w:rsid w:val="64655610"/>
    <w:rsid w:val="64963088"/>
    <w:rsid w:val="64BC6CDC"/>
    <w:rsid w:val="65046244"/>
    <w:rsid w:val="6532099C"/>
    <w:rsid w:val="66ED7197"/>
    <w:rsid w:val="673A5E8B"/>
    <w:rsid w:val="67763715"/>
    <w:rsid w:val="67A35C68"/>
    <w:rsid w:val="67ED1FBF"/>
    <w:rsid w:val="681349F0"/>
    <w:rsid w:val="689D444A"/>
    <w:rsid w:val="68A4513D"/>
    <w:rsid w:val="68C0143B"/>
    <w:rsid w:val="69020CEC"/>
    <w:rsid w:val="69A33151"/>
    <w:rsid w:val="69F66377"/>
    <w:rsid w:val="6AA47B81"/>
    <w:rsid w:val="6ABC29F7"/>
    <w:rsid w:val="6B6241AC"/>
    <w:rsid w:val="6B867C09"/>
    <w:rsid w:val="6C1256EA"/>
    <w:rsid w:val="6C2E464F"/>
    <w:rsid w:val="6C4D58B9"/>
    <w:rsid w:val="6CAE084F"/>
    <w:rsid w:val="6CD617D5"/>
    <w:rsid w:val="6D485F93"/>
    <w:rsid w:val="6E414065"/>
    <w:rsid w:val="70071B1F"/>
    <w:rsid w:val="708F2B0E"/>
    <w:rsid w:val="715220E5"/>
    <w:rsid w:val="71844269"/>
    <w:rsid w:val="71BF05E3"/>
    <w:rsid w:val="71FA1482"/>
    <w:rsid w:val="724B6EB1"/>
    <w:rsid w:val="72560E41"/>
    <w:rsid w:val="726631BE"/>
    <w:rsid w:val="72C74D55"/>
    <w:rsid w:val="72E0020D"/>
    <w:rsid w:val="72E54646"/>
    <w:rsid w:val="73240EFC"/>
    <w:rsid w:val="732654A0"/>
    <w:rsid w:val="74AC6FC2"/>
    <w:rsid w:val="74DD260E"/>
    <w:rsid w:val="74E1460A"/>
    <w:rsid w:val="74EB7E02"/>
    <w:rsid w:val="75366F6A"/>
    <w:rsid w:val="754439DD"/>
    <w:rsid w:val="755F5D0A"/>
    <w:rsid w:val="75632B54"/>
    <w:rsid w:val="768216BE"/>
    <w:rsid w:val="76A42F1B"/>
    <w:rsid w:val="76C84BF7"/>
    <w:rsid w:val="77387721"/>
    <w:rsid w:val="773F711B"/>
    <w:rsid w:val="77F1676E"/>
    <w:rsid w:val="782F634B"/>
    <w:rsid w:val="78872A56"/>
    <w:rsid w:val="78AB2A67"/>
    <w:rsid w:val="798C05A9"/>
    <w:rsid w:val="7A4838DE"/>
    <w:rsid w:val="7AA00F4B"/>
    <w:rsid w:val="7AA20749"/>
    <w:rsid w:val="7B1D6365"/>
    <w:rsid w:val="7B8749B3"/>
    <w:rsid w:val="7BA62783"/>
    <w:rsid w:val="7C104426"/>
    <w:rsid w:val="7C1101AD"/>
    <w:rsid w:val="7C39264A"/>
    <w:rsid w:val="7CB955D2"/>
    <w:rsid w:val="7CF74ACB"/>
    <w:rsid w:val="7D4E2361"/>
    <w:rsid w:val="7DC13B29"/>
    <w:rsid w:val="7E1C7D03"/>
    <w:rsid w:val="7E2A206A"/>
    <w:rsid w:val="7E507FAC"/>
    <w:rsid w:val="7E956A5C"/>
    <w:rsid w:val="7ED90741"/>
    <w:rsid w:val="7EE736CD"/>
    <w:rsid w:val="7F05196D"/>
    <w:rsid w:val="7F6759FE"/>
    <w:rsid w:val="7FCB5201"/>
    <w:rsid w:val="7FE52B0D"/>
    <w:rsid w:val="7FF601F0"/>
    <w:rsid w:val="7FFE31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semiHidden/>
    <w:unhideWhenUsed/>
    <w:qFormat/>
    <w:uiPriority w:val="9"/>
    <w:pPr>
      <w:jc w:val="left"/>
      <w:outlineLvl w:val="2"/>
    </w:pPr>
    <w:rPr>
      <w:rFonts w:hint="eastAsia" w:ascii="宋体" w:hAnsi="宋体" w:eastAsia="宋体" w:cs="Times New Roman"/>
      <w:b/>
      <w:kern w:val="0"/>
      <w:sz w:val="27"/>
      <w:szCs w:val="27"/>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autoRedefine/>
    <w:semiHidden/>
    <w:unhideWhenUsed/>
    <w:qFormat/>
    <w:uiPriority w:val="99"/>
    <w:pPr>
      <w:ind w:left="100" w:leftChars="2500"/>
    </w:p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9">
    <w:name w:val="FollowedHyperlink"/>
    <w:basedOn w:val="8"/>
    <w:autoRedefine/>
    <w:semiHidden/>
    <w:unhideWhenUsed/>
    <w:qFormat/>
    <w:uiPriority w:val="99"/>
    <w:rPr>
      <w:color w:val="555555"/>
      <w:sz w:val="19"/>
      <w:szCs w:val="19"/>
      <w:u w:val="none"/>
    </w:rPr>
  </w:style>
  <w:style w:type="character" w:styleId="10">
    <w:name w:val="Hyperlink"/>
    <w:basedOn w:val="8"/>
    <w:semiHidden/>
    <w:unhideWhenUsed/>
    <w:qFormat/>
    <w:uiPriority w:val="99"/>
    <w:rPr>
      <w:color w:val="555555"/>
      <w:sz w:val="19"/>
      <w:szCs w:val="19"/>
      <w:u w:val="none"/>
    </w:rPr>
  </w:style>
  <w:style w:type="character" w:customStyle="1" w:styleId="11">
    <w:name w:val="页眉 Char"/>
    <w:basedOn w:val="8"/>
    <w:link w:val="5"/>
    <w:autoRedefine/>
    <w:semiHidden/>
    <w:qFormat/>
    <w:uiPriority w:val="99"/>
    <w:rPr>
      <w:sz w:val="18"/>
      <w:szCs w:val="18"/>
    </w:rPr>
  </w:style>
  <w:style w:type="character" w:customStyle="1" w:styleId="12">
    <w:name w:val="页脚 Char"/>
    <w:basedOn w:val="8"/>
    <w:link w:val="4"/>
    <w:semiHidden/>
    <w:qFormat/>
    <w:uiPriority w:val="99"/>
    <w:rPr>
      <w:sz w:val="18"/>
      <w:szCs w:val="18"/>
    </w:rPr>
  </w:style>
  <w:style w:type="paragraph" w:customStyle="1" w:styleId="13">
    <w:name w:val="列出段落1"/>
    <w:basedOn w:val="1"/>
    <w:autoRedefine/>
    <w:qFormat/>
    <w:uiPriority w:val="34"/>
    <w:pPr>
      <w:ind w:firstLine="420" w:firstLineChars="200"/>
    </w:pPr>
  </w:style>
  <w:style w:type="character" w:customStyle="1" w:styleId="14">
    <w:name w:val="日期 Char"/>
    <w:basedOn w:val="8"/>
    <w:link w:val="3"/>
    <w:autoRedefine/>
    <w:semiHidden/>
    <w:qFormat/>
    <w:uiPriority w:val="99"/>
    <w:rPr>
      <w:kern w:val="2"/>
      <w:sz w:val="21"/>
      <w:szCs w:val="22"/>
    </w:rPr>
  </w:style>
  <w:style w:type="character" w:customStyle="1" w:styleId="15">
    <w:name w:val="xll_current"/>
    <w:basedOn w:val="8"/>
    <w:autoRedefine/>
    <w:qFormat/>
    <w:uiPriority w:val="0"/>
    <w:rPr>
      <w:color w:val="FFFFFF"/>
      <w:sz w:val="19"/>
      <w:szCs w:val="19"/>
      <w:shd w:val="clear" w:color="auto" w:fill="66ADE4"/>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11157</Words>
  <Characters>12472</Characters>
  <Lines>3</Lines>
  <Paragraphs>1</Paragraphs>
  <TotalTime>9</TotalTime>
  <ScaleCrop>false</ScaleCrop>
  <LinksUpToDate>false</LinksUpToDate>
  <CharactersWithSpaces>12661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2017-05-16T02:34:00Z</dcterms:created>
  <dc:creator>微软用户</dc:creator>
  <cp:lastModifiedBy>李晓翠</cp:lastModifiedBy>
  <cp:lastPrinted>2023-03-23T01:18:00Z</cp:lastPrinted>
  <dcterms:modified xsi:type="dcterms:W3CDTF">2024-12-20T03:02:51Z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EF99141A385D4A45B155D133A09CA456</vt:lpwstr>
  </property>
</Properties>
</file>